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trPr>
          <w:trHeight w:hRule="exact" w:val="437"/>
        </w:trPr>
        <w:tc>
          <w:tcPr>
            <w:tcW w:w="11702" w:type="dxa"/>
            <w:gridSpan w:val="2"/>
          </w:tcPr>
          <w:p w:rsidR="00A02AF1" w:rsidRPr="00214014" w:rsidRDefault="006B04F4"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rsidTr="00F2440C">
        <w:trPr>
          <w:trHeight w:hRule="exact" w:val="519"/>
        </w:trPr>
        <w:tc>
          <w:tcPr>
            <w:tcW w:w="5855" w:type="dxa"/>
            <w:vMerge w:val="restart"/>
          </w:tcPr>
          <w:p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rsidR="00A02AF1" w:rsidRPr="00214014" w:rsidRDefault="00A8161F" w:rsidP="000655E8">
            <w:pPr>
              <w:pStyle w:val="TableParagraph"/>
              <w:ind w:left="86"/>
              <w:rPr>
                <w:rFonts w:ascii="Times New Roman" w:hAnsi="Times New Roman" w:cs="Times New Roman"/>
                <w:sz w:val="28"/>
              </w:rPr>
            </w:pPr>
            <w:r w:rsidRPr="00214014">
              <w:rPr>
                <w:rFonts w:ascii="Times New Roman" w:hAnsi="Times New Roman" w:cs="Times New Roman"/>
                <w:b/>
                <w:sz w:val="28"/>
              </w:rPr>
              <w:t xml:space="preserve">ANNOUNCEMENT </w:t>
            </w:r>
            <w:r w:rsidRPr="00BA558E">
              <w:rPr>
                <w:rFonts w:ascii="Times New Roman" w:hAnsi="Times New Roman" w:cs="Times New Roman"/>
                <w:b/>
                <w:color w:val="0F243E" w:themeColor="text2" w:themeShade="80"/>
                <w:sz w:val="28"/>
              </w:rPr>
              <w:t>#:</w:t>
            </w:r>
            <w:r w:rsidR="00857996" w:rsidRPr="00BA558E">
              <w:rPr>
                <w:rFonts w:ascii="Times New Roman" w:hAnsi="Times New Roman" w:cs="Times New Roman"/>
                <w:b/>
                <w:color w:val="0F243E" w:themeColor="text2" w:themeShade="80"/>
                <w:sz w:val="28"/>
              </w:rPr>
              <w:t xml:space="preserve"> </w:t>
            </w:r>
            <w:r w:rsidR="00A85B1A" w:rsidRPr="00BA558E">
              <w:rPr>
                <w:rFonts w:ascii="Times New Roman" w:hAnsi="Times New Roman" w:cs="Times New Roman"/>
                <w:color w:val="0F243E" w:themeColor="text2" w:themeShade="80"/>
                <w:sz w:val="24"/>
                <w:szCs w:val="24"/>
              </w:rPr>
              <w:t>FY 20-</w:t>
            </w:r>
            <w:r w:rsidR="00BA558E" w:rsidRPr="00BA558E">
              <w:rPr>
                <w:rFonts w:ascii="Times New Roman" w:hAnsi="Times New Roman" w:cs="Times New Roman"/>
                <w:color w:val="0F243E" w:themeColor="text2" w:themeShade="80"/>
                <w:sz w:val="24"/>
                <w:szCs w:val="24"/>
              </w:rPr>
              <w:t>30</w:t>
            </w:r>
          </w:p>
        </w:tc>
      </w:tr>
      <w:tr w:rsidR="00A02AF1" w:rsidRPr="00214014">
        <w:trPr>
          <w:trHeight w:hRule="exact" w:val="622"/>
        </w:trPr>
        <w:tc>
          <w:tcPr>
            <w:tcW w:w="5855" w:type="dxa"/>
            <w:vMerge/>
          </w:tcPr>
          <w:p w:rsidR="00A02AF1" w:rsidRPr="00214014" w:rsidRDefault="00A02AF1" w:rsidP="00A43F29">
            <w:pPr>
              <w:rPr>
                <w:rFonts w:ascii="Times New Roman" w:hAnsi="Times New Roman" w:cs="Times New Roman"/>
              </w:rPr>
            </w:pPr>
          </w:p>
        </w:tc>
        <w:tc>
          <w:tcPr>
            <w:tcW w:w="5848" w:type="dxa"/>
          </w:tcPr>
          <w:p w:rsidR="00A02AF1" w:rsidRPr="00214014" w:rsidRDefault="00A8161F" w:rsidP="000655E8">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Pr>
                <w:rFonts w:ascii="Times New Roman" w:hAnsi="Times New Roman" w:cs="Times New Roman"/>
                <w:b/>
                <w:sz w:val="28"/>
              </w:rPr>
              <w:t xml:space="preserve"> </w:t>
            </w:r>
            <w:r w:rsidR="00F43A30">
              <w:rPr>
                <w:rFonts w:ascii="Times New Roman" w:hAnsi="Times New Roman" w:cs="Times New Roman"/>
                <w:sz w:val="24"/>
                <w:szCs w:val="24"/>
              </w:rPr>
              <w:t xml:space="preserve">06 </w:t>
            </w:r>
            <w:r w:rsidR="00CA1F3B">
              <w:rPr>
                <w:rFonts w:ascii="Times New Roman" w:hAnsi="Times New Roman" w:cs="Times New Roman"/>
                <w:sz w:val="24"/>
                <w:szCs w:val="24"/>
              </w:rPr>
              <w:t xml:space="preserve">OCT </w:t>
            </w:r>
            <w:r w:rsidR="003B72F6" w:rsidRPr="00255CF1">
              <w:rPr>
                <w:rFonts w:ascii="Times New Roman" w:hAnsi="Times New Roman" w:cs="Times New Roman"/>
                <w:sz w:val="24"/>
                <w:szCs w:val="24"/>
              </w:rPr>
              <w:t>2020</w:t>
            </w:r>
          </w:p>
        </w:tc>
      </w:tr>
      <w:tr w:rsidR="00A02AF1" w:rsidRPr="00214014">
        <w:trPr>
          <w:trHeight w:hRule="exact" w:val="622"/>
        </w:trPr>
        <w:tc>
          <w:tcPr>
            <w:tcW w:w="5855" w:type="dxa"/>
            <w:vMerge/>
          </w:tcPr>
          <w:p w:rsidR="00A02AF1" w:rsidRPr="00214014" w:rsidRDefault="00A02AF1" w:rsidP="00A43F29">
            <w:pPr>
              <w:rPr>
                <w:rFonts w:ascii="Times New Roman" w:hAnsi="Times New Roman" w:cs="Times New Roman"/>
              </w:rPr>
            </w:pPr>
          </w:p>
        </w:tc>
        <w:tc>
          <w:tcPr>
            <w:tcW w:w="5848" w:type="dxa"/>
            <w:tcBorders>
              <w:right w:val="single" w:sz="12" w:space="0" w:color="000000"/>
            </w:tcBorders>
          </w:tcPr>
          <w:p w:rsidR="00A02AF1" w:rsidRPr="00214014" w:rsidRDefault="00A8161F" w:rsidP="00861F83">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Pr>
                <w:rFonts w:ascii="Times New Roman" w:hAnsi="Times New Roman" w:cs="Times New Roman"/>
                <w:b/>
                <w:sz w:val="28"/>
              </w:rPr>
              <w:t xml:space="preserve"> </w:t>
            </w:r>
            <w:r w:rsidR="00CA1F3B">
              <w:rPr>
                <w:rFonts w:ascii="Times New Roman" w:hAnsi="Times New Roman" w:cs="Times New Roman"/>
                <w:sz w:val="24"/>
                <w:szCs w:val="24"/>
              </w:rPr>
              <w:t xml:space="preserve">09 NOV </w:t>
            </w:r>
            <w:r w:rsidR="00861F83" w:rsidRPr="0009355A">
              <w:rPr>
                <w:rFonts w:ascii="Times New Roman" w:hAnsi="Times New Roman" w:cs="Times New Roman"/>
                <w:sz w:val="24"/>
                <w:szCs w:val="24"/>
              </w:rPr>
              <w:t>2020</w:t>
            </w:r>
          </w:p>
        </w:tc>
      </w:tr>
      <w:tr w:rsidR="00A02AF1" w:rsidRPr="00214014">
        <w:trPr>
          <w:trHeight w:hRule="exact" w:val="622"/>
        </w:trPr>
        <w:tc>
          <w:tcPr>
            <w:tcW w:w="5855" w:type="dxa"/>
          </w:tcPr>
          <w:p w:rsidR="00A02AF1" w:rsidRPr="00214014" w:rsidRDefault="00A8161F" w:rsidP="000655E8">
            <w:pPr>
              <w:pStyle w:val="TableParagraph"/>
              <w:ind w:left="86"/>
              <w:rPr>
                <w:rFonts w:ascii="Times New Roman" w:hAnsi="Times New Roman" w:cs="Times New Roman"/>
                <w:sz w:val="28"/>
              </w:rPr>
            </w:pPr>
            <w:r w:rsidRPr="00214014">
              <w:rPr>
                <w:rFonts w:ascii="Times New Roman" w:hAnsi="Times New Roman" w:cs="Times New Roman"/>
                <w:b/>
                <w:sz w:val="28"/>
              </w:rPr>
              <w:t>UNIT:</w:t>
            </w:r>
            <w:r w:rsidR="00F00C58">
              <w:rPr>
                <w:rFonts w:ascii="Times New Roman" w:hAnsi="Times New Roman" w:cs="Times New Roman"/>
                <w:b/>
                <w:sz w:val="28"/>
              </w:rPr>
              <w:t xml:space="preserve"> </w:t>
            </w:r>
            <w:r w:rsidR="003B72F6" w:rsidRPr="00255CF1">
              <w:rPr>
                <w:rFonts w:ascii="Times New Roman" w:hAnsi="Times New Roman" w:cs="Times New Roman"/>
                <w:sz w:val="24"/>
                <w:szCs w:val="24"/>
              </w:rPr>
              <w:t>174</w:t>
            </w:r>
            <w:r w:rsidR="000655E8" w:rsidRPr="00255CF1">
              <w:rPr>
                <w:rFonts w:ascii="Times New Roman" w:hAnsi="Times New Roman" w:cs="Times New Roman"/>
                <w:sz w:val="24"/>
                <w:szCs w:val="24"/>
              </w:rPr>
              <w:t>th</w:t>
            </w:r>
            <w:r w:rsidR="003B72F6" w:rsidRPr="00255CF1">
              <w:rPr>
                <w:rFonts w:ascii="Times New Roman" w:hAnsi="Times New Roman" w:cs="Times New Roman"/>
                <w:sz w:val="24"/>
                <w:szCs w:val="24"/>
              </w:rPr>
              <w:t xml:space="preserve"> </w:t>
            </w:r>
            <w:r w:rsidR="000655E8" w:rsidRPr="00255CF1">
              <w:rPr>
                <w:rFonts w:ascii="Times New Roman" w:hAnsi="Times New Roman" w:cs="Times New Roman"/>
                <w:sz w:val="24"/>
                <w:szCs w:val="24"/>
              </w:rPr>
              <w:t>Operations Support Squadron</w:t>
            </w:r>
          </w:p>
        </w:tc>
        <w:tc>
          <w:tcPr>
            <w:tcW w:w="5848" w:type="dxa"/>
            <w:tcBorders>
              <w:right w:val="single" w:sz="12" w:space="0" w:color="000000"/>
            </w:tcBorders>
          </w:tcPr>
          <w:p w:rsidR="00A02AF1" w:rsidRPr="00214014" w:rsidRDefault="00A8161F" w:rsidP="00403E9C">
            <w:pPr>
              <w:pStyle w:val="TableParagraph"/>
              <w:ind w:left="86"/>
              <w:rPr>
                <w:rFonts w:ascii="Times New Roman" w:hAnsi="Times New Roman" w:cs="Times New Roman"/>
                <w:sz w:val="28"/>
              </w:rPr>
            </w:pPr>
            <w:r w:rsidRPr="00214014">
              <w:rPr>
                <w:rFonts w:ascii="Times New Roman" w:hAnsi="Times New Roman" w:cs="Times New Roman"/>
                <w:b/>
                <w:sz w:val="28"/>
              </w:rPr>
              <w:t>AFSC:</w:t>
            </w:r>
            <w:r w:rsidR="00F00C58">
              <w:rPr>
                <w:rFonts w:ascii="Times New Roman" w:hAnsi="Times New Roman" w:cs="Times New Roman"/>
                <w:b/>
                <w:sz w:val="28"/>
              </w:rPr>
              <w:t xml:space="preserve"> </w:t>
            </w:r>
            <w:r w:rsidR="00A85B1A" w:rsidRPr="00255CF1">
              <w:rPr>
                <w:rFonts w:ascii="Times New Roman" w:hAnsi="Times New Roman" w:cs="Times New Roman"/>
                <w:sz w:val="24"/>
                <w:szCs w:val="24"/>
              </w:rPr>
              <w:t>8F00</w:t>
            </w:r>
            <w:r w:rsidR="000655E8" w:rsidRPr="00255CF1">
              <w:rPr>
                <w:rFonts w:ascii="Times New Roman" w:hAnsi="Times New Roman" w:cs="Times New Roman"/>
                <w:sz w:val="24"/>
                <w:szCs w:val="24"/>
              </w:rPr>
              <w:t>0</w:t>
            </w:r>
          </w:p>
        </w:tc>
      </w:tr>
      <w:tr w:rsidR="00A02AF1" w:rsidRPr="00214014">
        <w:trPr>
          <w:trHeight w:hRule="exact" w:val="1339"/>
        </w:trPr>
        <w:tc>
          <w:tcPr>
            <w:tcW w:w="5855" w:type="dxa"/>
          </w:tcPr>
          <w:p w:rsidR="006B04F4" w:rsidRDefault="00A8161F" w:rsidP="00A43F29">
            <w:pPr>
              <w:pStyle w:val="TableParagraph"/>
              <w:ind w:left="86"/>
              <w:rPr>
                <w:rFonts w:ascii="Times New Roman" w:hAnsi="Times New Roman" w:cs="Times New Roman"/>
                <w:sz w:val="28"/>
              </w:rPr>
            </w:pPr>
            <w:r w:rsidRPr="00214014">
              <w:rPr>
                <w:rFonts w:ascii="Times New Roman" w:hAnsi="Times New Roman" w:cs="Times New Roman"/>
                <w:b/>
                <w:sz w:val="28"/>
              </w:rPr>
              <w:t>POSITION TITLE:</w:t>
            </w:r>
            <w:r w:rsidR="006B04F4" w:rsidRPr="006B04F4">
              <w:rPr>
                <w:rFonts w:ascii="Times New Roman" w:hAnsi="Times New Roman" w:cs="Times New Roman"/>
                <w:sz w:val="28"/>
              </w:rPr>
              <w:t xml:space="preserve"> </w:t>
            </w:r>
          </w:p>
          <w:p w:rsidR="00A02AF1" w:rsidRPr="00255CF1" w:rsidRDefault="006B04F4" w:rsidP="00255CF1">
            <w:pPr>
              <w:pStyle w:val="TableParagraph"/>
              <w:ind w:left="86"/>
              <w:rPr>
                <w:rFonts w:ascii="Times New Roman" w:hAnsi="Times New Roman" w:cs="Times New Roman"/>
                <w:sz w:val="24"/>
                <w:szCs w:val="24"/>
              </w:rPr>
            </w:pPr>
            <w:r w:rsidRPr="00255CF1">
              <w:rPr>
                <w:rFonts w:ascii="Times New Roman" w:hAnsi="Times New Roman" w:cs="Times New Roman"/>
                <w:sz w:val="24"/>
                <w:szCs w:val="24"/>
              </w:rPr>
              <w:t>FIRST SERGEANT</w:t>
            </w:r>
          </w:p>
          <w:p w:rsidR="00F00C58" w:rsidRPr="00214014" w:rsidRDefault="00F00C58" w:rsidP="00A43F29">
            <w:pPr>
              <w:pStyle w:val="TableParagraph"/>
              <w:ind w:left="86"/>
              <w:jc w:val="center"/>
              <w:rPr>
                <w:rFonts w:ascii="Times New Roman" w:hAnsi="Times New Roman" w:cs="Times New Roman"/>
                <w:sz w:val="28"/>
              </w:rPr>
            </w:pPr>
          </w:p>
        </w:tc>
        <w:tc>
          <w:tcPr>
            <w:tcW w:w="5848" w:type="dxa"/>
          </w:tcPr>
          <w:p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861F83">
              <w:rPr>
                <w:rFonts w:ascii="Times New Roman" w:hAnsi="Times New Roman" w:cs="Times New Roman"/>
                <w:b/>
                <w:sz w:val="24"/>
              </w:rPr>
              <w:t xml:space="preserve"> </w:t>
            </w:r>
            <w:r w:rsidR="003A2355">
              <w:rPr>
                <w:rFonts w:ascii="Times New Roman" w:hAnsi="Times New Roman" w:cs="Times New Roman"/>
                <w:b/>
                <w:sz w:val="24"/>
              </w:rPr>
              <w:t>LOCAL</w:t>
            </w:r>
          </w:p>
          <w:p w:rsidR="00834807" w:rsidRPr="00255CF1" w:rsidRDefault="00834807" w:rsidP="00C55AA0">
            <w:pPr>
              <w:pStyle w:val="TableParagraph"/>
              <w:ind w:left="86"/>
              <w:rPr>
                <w:rFonts w:ascii="Times New Roman" w:hAnsi="Times New Roman" w:cs="Times New Roman"/>
                <w:sz w:val="24"/>
                <w:szCs w:val="24"/>
              </w:rPr>
            </w:pPr>
            <w:r w:rsidRPr="00255CF1">
              <w:rPr>
                <w:rFonts w:ascii="Times New Roman" w:hAnsi="Times New Roman" w:cs="Times New Roman"/>
                <w:sz w:val="24"/>
                <w:szCs w:val="24"/>
              </w:rPr>
              <w:t xml:space="preserve">All Technicians and DSGs, E6s </w:t>
            </w:r>
            <w:r w:rsidR="00C55AA0">
              <w:rPr>
                <w:rFonts w:ascii="Times New Roman" w:hAnsi="Times New Roman" w:cs="Times New Roman"/>
                <w:sz w:val="24"/>
                <w:szCs w:val="24"/>
              </w:rPr>
              <w:t xml:space="preserve">(promotable to E7) </w:t>
            </w:r>
            <w:r w:rsidR="00221484">
              <w:rPr>
                <w:rFonts w:ascii="Times New Roman" w:hAnsi="Times New Roman" w:cs="Times New Roman"/>
                <w:sz w:val="24"/>
                <w:szCs w:val="24"/>
              </w:rPr>
              <w:t>and</w:t>
            </w:r>
            <w:r w:rsidRPr="00255CF1">
              <w:rPr>
                <w:rFonts w:ascii="Times New Roman" w:hAnsi="Times New Roman" w:cs="Times New Roman"/>
                <w:sz w:val="24"/>
                <w:szCs w:val="24"/>
              </w:rPr>
              <w:t xml:space="preserve"> E7</w:t>
            </w:r>
            <w:r w:rsidR="00F91A3E">
              <w:rPr>
                <w:rFonts w:ascii="Times New Roman" w:hAnsi="Times New Roman" w:cs="Times New Roman"/>
                <w:sz w:val="24"/>
                <w:szCs w:val="24"/>
              </w:rPr>
              <w:t>s</w:t>
            </w:r>
            <w:r w:rsidR="00B634FE">
              <w:rPr>
                <w:rFonts w:ascii="Times New Roman" w:hAnsi="Times New Roman" w:cs="Times New Roman"/>
                <w:sz w:val="24"/>
                <w:szCs w:val="24"/>
              </w:rPr>
              <w:t xml:space="preserve"> who are current members of the 174th Attack Wing (H7).</w:t>
            </w:r>
          </w:p>
          <w:p w:rsidR="00834807" w:rsidRPr="00214014" w:rsidRDefault="00834807" w:rsidP="00752BCA">
            <w:pPr>
              <w:pStyle w:val="TableParagraph"/>
              <w:ind w:left="86"/>
              <w:rPr>
                <w:rFonts w:ascii="Times New Roman" w:hAnsi="Times New Roman" w:cs="Times New Roman"/>
                <w:sz w:val="24"/>
              </w:rPr>
            </w:pPr>
          </w:p>
        </w:tc>
      </w:tr>
      <w:tr w:rsidR="00A02AF1" w:rsidRPr="00214014">
        <w:trPr>
          <w:trHeight w:hRule="exact" w:val="2062"/>
        </w:trPr>
        <w:tc>
          <w:tcPr>
            <w:tcW w:w="11702" w:type="dxa"/>
            <w:gridSpan w:val="2"/>
          </w:tcPr>
          <w:p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214014">
              <w:rPr>
                <w:rFonts w:ascii="Times New Roman" w:hAnsi="Times New Roman" w:cs="Times New Roman"/>
                <w:b/>
                <w:sz w:val="28"/>
              </w:rPr>
              <w:t>SPECIALTY</w:t>
            </w:r>
            <w:r w:rsidRPr="00214014">
              <w:rPr>
                <w:rFonts w:ascii="Times New Roman" w:hAnsi="Times New Roman" w:cs="Times New Roman"/>
                <w:b/>
                <w:spacing w:val="-5"/>
                <w:sz w:val="28"/>
              </w:rPr>
              <w:t xml:space="preserve"> </w:t>
            </w:r>
            <w:r w:rsidRPr="00214014">
              <w:rPr>
                <w:rFonts w:ascii="Times New Roman" w:hAnsi="Times New Roman" w:cs="Times New Roman"/>
                <w:b/>
                <w:sz w:val="28"/>
              </w:rPr>
              <w:t>SUMMARY</w:t>
            </w:r>
          </w:p>
          <w:p w:rsidR="00A02AF1" w:rsidRPr="00255CF1" w:rsidRDefault="00A8161F" w:rsidP="00A43F29">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00F00C58" w:rsidRPr="00255CF1">
              <w:rPr>
                <w:rFonts w:ascii="Times New Roman" w:hAnsi="Times New Roman" w:cs="Times New Roman"/>
                <w:sz w:val="24"/>
                <w:szCs w:val="24"/>
              </w:rPr>
              <w:t>AFE</w:t>
            </w:r>
            <w:r w:rsidRPr="00255CF1">
              <w:rPr>
                <w:rFonts w:ascii="Times New Roman" w:hAnsi="Times New Roman" w:cs="Times New Roman"/>
                <w:sz w:val="24"/>
                <w:szCs w:val="24"/>
              </w:rPr>
              <w:t>CD</w:t>
            </w:r>
            <w:r w:rsidR="00AD4E28">
              <w:rPr>
                <w:rFonts w:ascii="Times New Roman" w:hAnsi="Times New Roman" w:cs="Times New Roman"/>
                <w:sz w:val="24"/>
                <w:szCs w:val="24"/>
              </w:rPr>
              <w:t>, 30 Apr 2020</w:t>
            </w:r>
            <w:r w:rsidRPr="00255CF1">
              <w:rPr>
                <w:rFonts w:ascii="Times New Roman" w:hAnsi="Times New Roman" w:cs="Times New Roman"/>
                <w:sz w:val="24"/>
                <w:szCs w:val="24"/>
              </w:rPr>
              <w:t>)</w:t>
            </w:r>
          </w:p>
          <w:p w:rsidR="00A85B1A" w:rsidRPr="00255CF1" w:rsidRDefault="00A85B1A" w:rsidP="00A85B1A">
            <w:pPr>
              <w:widowControl/>
              <w:adjustRightInd w:val="0"/>
              <w:rPr>
                <w:rFonts w:ascii="Arial Narrow" w:eastAsiaTheme="minorHAnsi" w:hAnsi="Arial Narrow" w:cstheme="minorBidi"/>
                <w:sz w:val="24"/>
                <w:szCs w:val="24"/>
              </w:rPr>
            </w:pPr>
          </w:p>
          <w:p w:rsidR="00235210" w:rsidRPr="00A85B1A" w:rsidRDefault="00A85B1A" w:rsidP="00204E8A">
            <w:pPr>
              <w:pStyle w:val="Default"/>
              <w:jc w:val="both"/>
            </w:pPr>
            <w:r w:rsidRPr="00255CF1">
              <w:t>Serves as the commander’s advisor and critical link for matters concerning Airmen. Supports the mission</w:t>
            </w:r>
            <w:r w:rsidR="0018343D" w:rsidRPr="00255CF1">
              <w:t xml:space="preserve"> </w:t>
            </w:r>
            <w:r w:rsidRPr="00255CF1">
              <w:t>through interaction, support and management of Airmen and families. Related DoD Occupational Subgroup: 152100.</w:t>
            </w:r>
          </w:p>
        </w:tc>
      </w:tr>
      <w:tr w:rsidR="00A02AF1" w:rsidRPr="00214014" w:rsidTr="0018343D">
        <w:trPr>
          <w:trHeight w:hRule="exact" w:val="3456"/>
        </w:trPr>
        <w:tc>
          <w:tcPr>
            <w:tcW w:w="11702" w:type="dxa"/>
            <w:gridSpan w:val="2"/>
          </w:tcPr>
          <w:p w:rsidR="00A02AF1" w:rsidRPr="00214014" w:rsidRDefault="00A8161F" w:rsidP="00A43F29">
            <w:pPr>
              <w:pStyle w:val="TableParagraph"/>
              <w:ind w:left="36"/>
              <w:jc w:val="center"/>
              <w:rPr>
                <w:rFonts w:ascii="Times New Roman" w:hAnsi="Times New Roman" w:cs="Times New Roman"/>
                <w:b/>
                <w:sz w:val="28"/>
              </w:rPr>
            </w:pPr>
            <w:r w:rsidRPr="00214014">
              <w:rPr>
                <w:rFonts w:ascii="Times New Roman" w:hAnsi="Times New Roman" w:cs="Times New Roman"/>
                <w:b/>
                <w:sz w:val="28"/>
              </w:rPr>
              <w:t>QUALIFICATIONS AND SELECTION FACTORS</w:t>
            </w:r>
          </w:p>
          <w:p w:rsidR="002355C0" w:rsidRPr="00204E8A" w:rsidRDefault="002355C0" w:rsidP="00A43F29">
            <w:pPr>
              <w:pStyle w:val="TableParagraph"/>
              <w:ind w:left="3317"/>
              <w:rPr>
                <w:rFonts w:ascii="Times New Roman" w:hAnsi="Times New Roman" w:cs="Times New Roman"/>
                <w:b/>
                <w:sz w:val="24"/>
              </w:rPr>
            </w:pPr>
          </w:p>
          <w:p w:rsidR="00A85B1A" w:rsidRPr="00255CF1" w:rsidRDefault="002011E6" w:rsidP="00204E8A">
            <w:pPr>
              <w:pStyle w:val="Default"/>
              <w:jc w:val="both"/>
              <w:rPr>
                <w:rFonts w:ascii="Arial Narrow" w:hAnsi="Arial Narrow" w:cs="Arial Narrow"/>
              </w:rPr>
            </w:pPr>
            <w:r w:rsidRPr="00255CF1">
              <w:rPr>
                <w:rFonts w:eastAsia="+mn-ea"/>
                <w:kern w:val="24"/>
              </w:rPr>
              <w:t>Selection for this position will be made without regard to race, religion, color, creed, gender or national origin. Applications are subject to review by the FSS and as mandatory requirements are met, as outlined in applicable regulations, applicants must meet a</w:t>
            </w:r>
            <w:r w:rsidR="00A85B1A" w:rsidRPr="00255CF1">
              <w:rPr>
                <w:rFonts w:eastAsia="+mn-ea"/>
                <w:kern w:val="24"/>
              </w:rPr>
              <w:t xml:space="preserve"> board</w:t>
            </w:r>
            <w:r w:rsidRPr="00255CF1">
              <w:rPr>
                <w:rFonts w:eastAsia="+mn-ea"/>
                <w:kern w:val="24"/>
              </w:rPr>
              <w:t>. The requirements and qualifications prescribed in this announcement are minimum for nomination for appointment consideration.  Appointment is not assured merely by meeting these requirements.</w:t>
            </w:r>
            <w:r w:rsidR="00A85B1A" w:rsidRPr="00255CF1">
              <w:rPr>
                <w:rFonts w:eastAsia="+mn-ea"/>
                <w:kern w:val="24"/>
              </w:rPr>
              <w:t xml:space="preserve"> </w:t>
            </w:r>
            <w:r w:rsidR="00A85B1A" w:rsidRPr="00255CF1">
              <w:t>Technical Sergeants may be selected if eligible for promotion to Master Sergeant under the provisions of the Retaining Promotion Program in AFI36</w:t>
            </w:r>
            <w:r w:rsidR="000655E8" w:rsidRPr="00255CF1">
              <w:t>-</w:t>
            </w:r>
            <w:r w:rsidR="00A85B1A" w:rsidRPr="00255CF1">
              <w:t xml:space="preserve">2502 and must be promoted prior to attending the USAF First Sergeants Academy. As a condition of promotion under </w:t>
            </w:r>
            <w:r w:rsidR="000655E8" w:rsidRPr="00255CF1">
              <w:t>their</w:t>
            </w:r>
            <w:r w:rsidR="00A85B1A" w:rsidRPr="00255CF1">
              <w:t xml:space="preserve"> training program, the member must sign a statement of agreement to attend USAF First Sergeants Academy within 12 months of assignment as first sergeant. Failure to complete the requirement will result in removal for the First Sergeant position and immediate demotion.</w:t>
            </w:r>
          </w:p>
          <w:p w:rsidR="002011E6" w:rsidRPr="00235210" w:rsidRDefault="002011E6" w:rsidP="00F631D2">
            <w:pPr>
              <w:pStyle w:val="NormalWeb"/>
              <w:kinsoku w:val="0"/>
              <w:overflowPunct w:val="0"/>
              <w:spacing w:before="0" w:beforeAutospacing="0" w:after="0" w:afterAutospacing="0"/>
              <w:ind w:right="150"/>
              <w:jc w:val="both"/>
              <w:textAlignment w:val="baseline"/>
              <w:rPr>
                <w:szCs w:val="20"/>
              </w:rPr>
            </w:pPr>
          </w:p>
          <w:p w:rsidR="0018343D" w:rsidRDefault="0018343D" w:rsidP="00A43F29">
            <w:pPr>
              <w:pStyle w:val="TableParagraph"/>
              <w:ind w:left="3317" w:hanging="3152"/>
              <w:rPr>
                <w:rFonts w:ascii="Times New Roman" w:hAnsi="Times New Roman" w:cs="Times New Roman"/>
                <w:b/>
                <w:sz w:val="28"/>
              </w:rPr>
            </w:pPr>
          </w:p>
          <w:p w:rsidR="002355C0" w:rsidRPr="0018343D" w:rsidRDefault="0018343D" w:rsidP="0018343D">
            <w:pPr>
              <w:tabs>
                <w:tab w:val="left" w:pos="3945"/>
              </w:tabs>
            </w:pPr>
            <w:r>
              <w:tab/>
            </w:r>
          </w:p>
        </w:tc>
      </w:tr>
      <w:tr w:rsidR="00A02AF1" w:rsidRPr="00214014" w:rsidTr="00AD4E28">
        <w:trPr>
          <w:trHeight w:hRule="exact" w:val="4668"/>
        </w:trPr>
        <w:tc>
          <w:tcPr>
            <w:tcW w:w="11702" w:type="dxa"/>
            <w:gridSpan w:val="2"/>
          </w:tcPr>
          <w:p w:rsidR="00A02AF1" w:rsidRDefault="00A8161F" w:rsidP="00A43F29">
            <w:pPr>
              <w:pStyle w:val="TableParagraph"/>
              <w:rPr>
                <w:rFonts w:ascii="Times New Roman" w:hAnsi="Times New Roman" w:cs="Times New Roman"/>
                <w:b/>
                <w:sz w:val="28"/>
              </w:rPr>
            </w:pPr>
            <w:r w:rsidRPr="00214014">
              <w:rPr>
                <w:rFonts w:ascii="Times New Roman" w:hAnsi="Times New Roman" w:cs="Times New Roman"/>
                <w:b/>
                <w:sz w:val="28"/>
              </w:rPr>
              <w:t>KNOWLEDGE:</w:t>
            </w:r>
          </w:p>
          <w:p w:rsidR="000655E8" w:rsidRPr="000655E8" w:rsidRDefault="00BA558E" w:rsidP="000655E8">
            <w:pPr>
              <w:widowControl/>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0655E8" w:rsidRPr="000655E8">
              <w:rPr>
                <w:rFonts w:ascii="Times New Roman" w:eastAsiaTheme="minorHAnsi" w:hAnsi="Times New Roman" w:cs="Times New Roman"/>
                <w:color w:val="000000"/>
                <w:sz w:val="24"/>
                <w:szCs w:val="24"/>
              </w:rPr>
              <w:t xml:space="preserve">Knowledge is mandatory of: personnel management with emphasis on quality force indicators, personnel and administration; military training; Air Force organization; drill and ceremonies; customs and courtesies; military justice; and counseling techniques. </w:t>
            </w:r>
          </w:p>
          <w:p w:rsidR="00F00C58" w:rsidRPr="0018343D" w:rsidRDefault="00F00C58" w:rsidP="00A43F29">
            <w:pPr>
              <w:pStyle w:val="Default"/>
              <w:rPr>
                <w:sz w:val="20"/>
                <w:szCs w:val="20"/>
              </w:rPr>
            </w:pPr>
          </w:p>
          <w:p w:rsidR="00A02AF1" w:rsidRDefault="0018343D" w:rsidP="000655E8">
            <w:pPr>
              <w:pStyle w:val="TableParagraph"/>
              <w:rPr>
                <w:rFonts w:ascii="Times New Roman" w:hAnsi="Times New Roman" w:cs="Times New Roman"/>
                <w:b/>
                <w:sz w:val="28"/>
              </w:rPr>
            </w:pPr>
            <w:r w:rsidRPr="0018343D">
              <w:rPr>
                <w:rFonts w:ascii="Times New Roman" w:hAnsi="Times New Roman" w:cs="Times New Roman"/>
                <w:b/>
                <w:sz w:val="28"/>
              </w:rPr>
              <w:t>TRAINING:</w:t>
            </w:r>
          </w:p>
          <w:p w:rsidR="000655E8" w:rsidRPr="000655E8" w:rsidRDefault="00BA558E" w:rsidP="000655E8">
            <w:pPr>
              <w:widowControl/>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0655E8" w:rsidRPr="000655E8">
              <w:rPr>
                <w:rFonts w:ascii="Times New Roman" w:eastAsiaTheme="minorHAnsi" w:hAnsi="Times New Roman" w:cs="Times New Roman"/>
                <w:color w:val="000000"/>
                <w:sz w:val="24"/>
                <w:szCs w:val="24"/>
              </w:rPr>
              <w:t xml:space="preserve">For retention of this SDI, completion of the First Sergeant's Academy is mandatory. </w:t>
            </w:r>
          </w:p>
          <w:p w:rsidR="00A02AF1" w:rsidRPr="0018343D" w:rsidRDefault="00A02AF1" w:rsidP="00A43F29">
            <w:pPr>
              <w:pStyle w:val="TableParagraph"/>
              <w:rPr>
                <w:rFonts w:ascii="Times New Roman" w:hAnsi="Times New Roman" w:cs="Times New Roman"/>
                <w:sz w:val="33"/>
              </w:rPr>
            </w:pPr>
          </w:p>
          <w:p w:rsidR="00A02AF1" w:rsidRDefault="00A8161F" w:rsidP="00A43F29">
            <w:pPr>
              <w:pStyle w:val="TableParagraph"/>
              <w:rPr>
                <w:rFonts w:ascii="Times New Roman" w:hAnsi="Times New Roman" w:cs="Times New Roman"/>
                <w:b/>
                <w:sz w:val="28"/>
              </w:rPr>
            </w:pPr>
            <w:r w:rsidRPr="0018343D">
              <w:rPr>
                <w:rFonts w:ascii="Times New Roman" w:hAnsi="Times New Roman" w:cs="Times New Roman"/>
                <w:b/>
                <w:sz w:val="28"/>
              </w:rPr>
              <w:t>EDUCATION:</w:t>
            </w:r>
          </w:p>
          <w:p w:rsidR="000655E8" w:rsidRPr="000655E8" w:rsidRDefault="00BA558E" w:rsidP="000655E8">
            <w:pPr>
              <w:widowControl/>
              <w:adjustRightIn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sidR="000655E8" w:rsidRPr="000655E8">
              <w:rPr>
                <w:rFonts w:ascii="Times New Roman" w:eastAsiaTheme="minorHAnsi" w:hAnsi="Times New Roman" w:cs="Times New Roman"/>
                <w:color w:val="000000"/>
                <w:sz w:val="24"/>
                <w:szCs w:val="24"/>
              </w:rPr>
              <w:t xml:space="preserve">For entry into this SDI, CCAF degree and completion of the Senior Noncommissioned Officer Academy is mandatory for RegAF Airmen. ARC Airmen must immediately enroll in the correspondence course upon selection for first sergeant duty (if not currently enrolled/complete), and must complete the course within 12 months after attending the FSA. </w:t>
            </w:r>
          </w:p>
          <w:p w:rsidR="0018343D" w:rsidRPr="0018343D" w:rsidRDefault="0018343D" w:rsidP="0018343D">
            <w:pPr>
              <w:pStyle w:val="TableParagraph"/>
              <w:rPr>
                <w:rFonts w:ascii="Times New Roman" w:eastAsiaTheme="minorHAnsi" w:hAnsi="Times New Roman" w:cs="Times New Roman"/>
                <w:sz w:val="23"/>
                <w:szCs w:val="23"/>
              </w:rPr>
            </w:pPr>
          </w:p>
          <w:p w:rsidR="0018343D" w:rsidRDefault="0018343D" w:rsidP="0018343D">
            <w:pPr>
              <w:pStyle w:val="TableParagraph"/>
              <w:rPr>
                <w:rFonts w:ascii="Times New Roman" w:eastAsiaTheme="minorHAnsi" w:hAnsi="Times New Roman" w:cs="Times New Roman"/>
                <w:b/>
                <w:sz w:val="28"/>
                <w:szCs w:val="24"/>
              </w:rPr>
            </w:pPr>
            <w:r w:rsidRPr="0018343D">
              <w:rPr>
                <w:rFonts w:ascii="Times New Roman" w:eastAsiaTheme="minorHAnsi" w:hAnsi="Times New Roman" w:cs="Times New Roman"/>
                <w:b/>
                <w:sz w:val="28"/>
                <w:szCs w:val="24"/>
              </w:rPr>
              <w:t>CLEARANCE:</w:t>
            </w:r>
          </w:p>
          <w:p w:rsidR="00A02AF1" w:rsidRPr="000655E8" w:rsidRDefault="00BA558E" w:rsidP="0018343D">
            <w:pPr>
              <w:pStyle w:val="TableParagraph"/>
              <w:rPr>
                <w:rFonts w:ascii="Times New Roman" w:hAnsi="Times New Roman" w:cs="Times New Roman"/>
                <w:sz w:val="24"/>
                <w:szCs w:val="24"/>
              </w:rPr>
            </w:pPr>
            <w:r>
              <w:rPr>
                <w:rFonts w:ascii="Times New Roman" w:eastAsiaTheme="minorHAnsi" w:hAnsi="Times New Roman" w:cs="Times New Roman"/>
                <w:sz w:val="24"/>
                <w:szCs w:val="24"/>
              </w:rPr>
              <w:t xml:space="preserve">- </w:t>
            </w:r>
            <w:r w:rsidR="0018343D" w:rsidRPr="000655E8">
              <w:rPr>
                <w:rFonts w:ascii="Times New Roman" w:eastAsiaTheme="minorHAnsi" w:hAnsi="Times New Roman" w:cs="Times New Roman"/>
                <w:sz w:val="24"/>
                <w:szCs w:val="24"/>
              </w:rPr>
              <w:t>TS/SCI is desirable.</w:t>
            </w:r>
          </w:p>
          <w:p w:rsidR="00A02AF1" w:rsidRPr="00214014" w:rsidRDefault="00A02AF1" w:rsidP="00A43F29">
            <w:pPr>
              <w:pStyle w:val="TableParagraph"/>
              <w:rPr>
                <w:rFonts w:ascii="Times New Roman" w:hAnsi="Times New Roman" w:cs="Times New Roman"/>
                <w:sz w:val="28"/>
              </w:rPr>
            </w:pPr>
          </w:p>
          <w:p w:rsidR="00A02AF1" w:rsidRPr="00214014" w:rsidRDefault="00A02AF1" w:rsidP="00A43F29">
            <w:pPr>
              <w:pStyle w:val="TableParagraph"/>
              <w:rPr>
                <w:rFonts w:ascii="Times New Roman" w:hAnsi="Times New Roman" w:cs="Times New Roman"/>
                <w:sz w:val="28"/>
              </w:rPr>
            </w:pPr>
          </w:p>
          <w:p w:rsidR="00A02AF1" w:rsidRPr="00214014" w:rsidRDefault="00A02AF1" w:rsidP="00A43F29">
            <w:pPr>
              <w:pStyle w:val="TableParagraph"/>
              <w:rPr>
                <w:rFonts w:ascii="Times New Roman" w:hAnsi="Times New Roman" w:cs="Times New Roman"/>
                <w:sz w:val="28"/>
              </w:rPr>
            </w:pPr>
          </w:p>
          <w:p w:rsidR="00A02AF1" w:rsidRPr="00214014" w:rsidRDefault="00A02AF1" w:rsidP="00A43F29">
            <w:pPr>
              <w:pStyle w:val="TableParagraph"/>
              <w:rPr>
                <w:rFonts w:ascii="Times New Roman" w:hAnsi="Times New Roman" w:cs="Times New Roman"/>
                <w:sz w:val="26"/>
              </w:rPr>
            </w:pPr>
          </w:p>
          <w:p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bl>
    <w:p w:rsidR="00A02AF1" w:rsidRPr="00214014" w:rsidRDefault="00A02AF1">
      <w:pPr>
        <w:jc w:val="center"/>
        <w:rPr>
          <w:rFonts w:ascii="Times New Roman" w:hAnsi="Times New Roman" w:cs="Times New Roman"/>
          <w:sz w:val="20"/>
        </w:rPr>
        <w:sectPr w:rsidR="00A02AF1" w:rsidRPr="00214014">
          <w:footerReference w:type="default" r:id="rId7"/>
          <w:type w:val="continuous"/>
          <w:pgSz w:w="12240" w:h="15840"/>
          <w:pgMar w:top="280" w:right="100" w:bottom="400" w:left="160" w:header="720" w:footer="200" w:gutter="0"/>
          <w:cols w:space="720"/>
        </w:sectPr>
      </w:pPr>
    </w:p>
    <w:tbl>
      <w:tblPr>
        <w:tblW w:w="0" w:type="auto"/>
        <w:tblInd w:w="11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1698"/>
      </w:tblGrid>
      <w:tr w:rsidR="00A02AF1" w:rsidRPr="00214014" w:rsidTr="00F2440C">
        <w:trPr>
          <w:trHeight w:hRule="exact" w:val="5541"/>
        </w:trPr>
        <w:tc>
          <w:tcPr>
            <w:tcW w:w="11698" w:type="dxa"/>
          </w:tcPr>
          <w:p w:rsidR="00A02AF1" w:rsidRPr="000655E8" w:rsidRDefault="00A8161F" w:rsidP="00AB46A2">
            <w:pPr>
              <w:pStyle w:val="TableParagraph"/>
              <w:rPr>
                <w:rFonts w:ascii="Times New Roman" w:hAnsi="Times New Roman" w:cs="Times New Roman"/>
                <w:b/>
                <w:sz w:val="28"/>
                <w:szCs w:val="28"/>
              </w:rPr>
            </w:pPr>
            <w:r w:rsidRPr="000655E8">
              <w:rPr>
                <w:rFonts w:ascii="Times New Roman" w:hAnsi="Times New Roman" w:cs="Times New Roman"/>
                <w:b/>
                <w:sz w:val="28"/>
                <w:szCs w:val="28"/>
              </w:rPr>
              <w:lastRenderedPageBreak/>
              <w:t>DUTIES AND RESPONSIBILITIES:</w:t>
            </w:r>
          </w:p>
          <w:p w:rsidR="00AB46A2" w:rsidRPr="003017FD" w:rsidRDefault="00AB46A2" w:rsidP="00AB46A2">
            <w:pPr>
              <w:pStyle w:val="TableParagraph"/>
              <w:rPr>
                <w:rFonts w:ascii="Times New Roman" w:hAnsi="Times New Roman" w:cs="Times New Roman"/>
                <w:b/>
                <w:sz w:val="10"/>
                <w:szCs w:val="20"/>
              </w:rPr>
            </w:pPr>
          </w:p>
          <w:p w:rsidR="0018343D" w:rsidRPr="00F2440C" w:rsidRDefault="0018343D" w:rsidP="0018343D">
            <w:pPr>
              <w:pStyle w:val="Default"/>
            </w:pPr>
            <w:r w:rsidRPr="00F2440C">
              <w:t>-Provides the commander a mission-ready force to execute the unit mission. Must remain vigilant for, and move to resolve, issues that, left unchecked, would adversely impact Airmen readiness. Prepares personnel of the organization to deploy in support of mission requirements. Exercise the necessary leadership to provide and sustain a mission-ready workforce for the commander.</w:t>
            </w:r>
          </w:p>
          <w:p w:rsidR="0018343D" w:rsidRPr="00F2440C" w:rsidRDefault="0018343D" w:rsidP="0018343D">
            <w:pPr>
              <w:pStyle w:val="Default"/>
            </w:pPr>
            <w:r w:rsidRPr="00F2440C">
              <w:t>-Advises the commander on a wide range of topics including the health, esprit de corps, discipline, mentoring, well-being, career progression, professional development, and recognition of all assigned Airmen. Assists the commander in preparation and execution of unit training and information programs (e.g. commander’s call). Attends staff meetings. Represents the commander at base meetings and councils, and when conducting tours through unit areas.</w:t>
            </w:r>
          </w:p>
          <w:p w:rsidR="0018343D" w:rsidRPr="00F2440C" w:rsidRDefault="0018343D" w:rsidP="0018343D">
            <w:pPr>
              <w:pStyle w:val="Default"/>
            </w:pPr>
            <w:r w:rsidRPr="00F2440C">
              <w:t>-Ensures supervisors set an appropriate example for the subordinates. Provides leadership and guidance to supervisors and members enabling them to resolve problems or complaints at the lowest level. Coordinates the resolution of complex problems with the supervisor, member, and commander. Ensures training is provided on matters of leadership, customs and courtesies, dress and personal appearance, self-discipline, adherence to standards, drill and ceremony, safety and sanitation. Supports and promotes profession military education activities. Corrects conduct prejudicial to good order and discipline.</w:t>
            </w:r>
          </w:p>
          <w:p w:rsidR="0018343D" w:rsidRPr="00F2440C" w:rsidRDefault="0018343D" w:rsidP="0018343D">
            <w:pPr>
              <w:pStyle w:val="Default"/>
            </w:pPr>
            <w:r w:rsidRPr="00F2440C">
              <w:t>-Performs quality force review and ensures timely processing of performances reports, awards, decorations, favorable communications, promotions, demotions, classification actions, quality control actions and disciplinary actions.</w:t>
            </w:r>
          </w:p>
          <w:p w:rsidR="00A43F29" w:rsidRPr="00214014" w:rsidRDefault="0018343D" w:rsidP="0018343D">
            <w:pPr>
              <w:pStyle w:val="Default"/>
              <w:rPr>
                <w:b/>
                <w:sz w:val="28"/>
              </w:rPr>
            </w:pPr>
            <w:r w:rsidRPr="00F2440C">
              <w:t>-Works closely with the Command Chief Master Sergeant to ensure Airmen understand and are prepared to execute the mission. Develops and executes specific goals, plans and objectives to address issues related to Airmen.</w:t>
            </w:r>
          </w:p>
        </w:tc>
      </w:tr>
      <w:tr w:rsidR="001E03C5" w:rsidRPr="00214014" w:rsidTr="00F2440C">
        <w:trPr>
          <w:trHeight w:hRule="exact" w:val="4317"/>
        </w:trPr>
        <w:tc>
          <w:tcPr>
            <w:tcW w:w="11698" w:type="dxa"/>
            <w:vAlign w:val="center"/>
          </w:tcPr>
          <w:p w:rsidR="0018343D" w:rsidRPr="0018343D" w:rsidRDefault="001E03C5" w:rsidP="0018343D">
            <w:pPr>
              <w:pStyle w:val="TableParagraph"/>
              <w:rPr>
                <w:rFonts w:ascii="Times New Roman" w:hAnsi="Times New Roman" w:cs="Times New Roman"/>
                <w:bCs/>
                <w:sz w:val="20"/>
                <w:szCs w:val="20"/>
              </w:rPr>
            </w:pPr>
            <w:r w:rsidRPr="000655E8">
              <w:rPr>
                <w:rFonts w:ascii="Times New Roman" w:hAnsi="Times New Roman" w:cs="Times New Roman"/>
                <w:b/>
                <w:bCs/>
                <w:sz w:val="28"/>
                <w:szCs w:val="28"/>
              </w:rPr>
              <w:t>OTHER QUALIFICATIONS:</w:t>
            </w:r>
            <w:r w:rsidRPr="00AB46A2">
              <w:rPr>
                <w:rFonts w:ascii="Times New Roman" w:hAnsi="Times New Roman" w:cs="Times New Roman"/>
                <w:b/>
                <w:bCs/>
                <w:sz w:val="24"/>
              </w:rPr>
              <w:t xml:space="preserve"> </w:t>
            </w:r>
            <w:r w:rsidR="0018343D" w:rsidRPr="0018343D">
              <w:rPr>
                <w:rFonts w:ascii="Times New Roman" w:hAnsi="Times New Roman" w:cs="Times New Roman"/>
                <w:b/>
                <w:bCs/>
                <w:sz w:val="20"/>
                <w:szCs w:val="20"/>
              </w:rPr>
              <w:t xml:space="preserve"> </w:t>
            </w:r>
            <w:r w:rsidR="0018343D" w:rsidRPr="0018343D">
              <w:rPr>
                <w:rFonts w:ascii="Times New Roman" w:hAnsi="Times New Roman" w:cs="Times New Roman"/>
                <w:bCs/>
                <w:sz w:val="20"/>
                <w:szCs w:val="20"/>
              </w:rPr>
              <w:t>The following is mandatory for entry into this SDI:</w:t>
            </w:r>
          </w:p>
          <w:p w:rsidR="0018343D" w:rsidRPr="003F2B77" w:rsidRDefault="0018343D" w:rsidP="0018343D">
            <w:pPr>
              <w:pStyle w:val="TableParagraph"/>
              <w:rPr>
                <w:rFonts w:ascii="Times New Roman" w:hAnsi="Times New Roman" w:cs="Times New Roman"/>
                <w:bCs/>
                <w:sz w:val="24"/>
                <w:szCs w:val="24"/>
              </w:rPr>
            </w:pPr>
            <w:r w:rsidRPr="003F2B77">
              <w:rPr>
                <w:rFonts w:ascii="Times New Roman" w:hAnsi="Times New Roman" w:cs="Times New Roman"/>
                <w:bCs/>
                <w:sz w:val="24"/>
                <w:szCs w:val="24"/>
              </w:rPr>
              <w:t>-Possess an awarded AFSC at the 7-or 9-skill level and not projected to reach six years of service outside of that AFSC during initial three-year tenure as a First Sergeant.</w:t>
            </w:r>
          </w:p>
          <w:p w:rsidR="0018343D" w:rsidRPr="003F2B77" w:rsidRDefault="0018343D" w:rsidP="0018343D">
            <w:pPr>
              <w:pStyle w:val="TableParagraph"/>
              <w:rPr>
                <w:rFonts w:ascii="Times New Roman" w:hAnsi="Times New Roman" w:cs="Times New Roman"/>
                <w:bCs/>
                <w:sz w:val="24"/>
                <w:szCs w:val="24"/>
              </w:rPr>
            </w:pPr>
            <w:r w:rsidRPr="003F2B77">
              <w:rPr>
                <w:rFonts w:ascii="Times New Roman" w:hAnsi="Times New Roman" w:cs="Times New Roman"/>
                <w:bCs/>
                <w:sz w:val="24"/>
                <w:szCs w:val="24"/>
              </w:rPr>
              <w:t>-Overall rating of "Exceeded some, but not all expectations" or "Exceeded most, if not all expectations" and/or an overall 5 rating on last 3 EPRs (N/A for ANG).</w:t>
            </w:r>
          </w:p>
          <w:p w:rsidR="0018343D" w:rsidRPr="003F2B77" w:rsidRDefault="0018343D" w:rsidP="0018343D">
            <w:pPr>
              <w:pStyle w:val="TableParagraph"/>
              <w:rPr>
                <w:rFonts w:ascii="Times New Roman" w:hAnsi="Times New Roman" w:cs="Times New Roman"/>
                <w:bCs/>
                <w:sz w:val="24"/>
                <w:szCs w:val="24"/>
              </w:rPr>
            </w:pPr>
            <w:r w:rsidRPr="003F2B77">
              <w:rPr>
                <w:rFonts w:ascii="Times New Roman" w:hAnsi="Times New Roman" w:cs="Times New Roman"/>
                <w:bCs/>
                <w:sz w:val="24"/>
                <w:szCs w:val="24"/>
              </w:rPr>
              <w:t>-No referral EPRs in the last three years.</w:t>
            </w:r>
          </w:p>
          <w:p w:rsidR="0018343D" w:rsidRPr="003F2B77" w:rsidRDefault="0018343D" w:rsidP="0018343D">
            <w:pPr>
              <w:pStyle w:val="TableParagraph"/>
              <w:rPr>
                <w:rFonts w:ascii="Times New Roman" w:hAnsi="Times New Roman" w:cs="Times New Roman"/>
                <w:bCs/>
                <w:sz w:val="24"/>
                <w:szCs w:val="24"/>
              </w:rPr>
            </w:pPr>
            <w:r w:rsidRPr="003F2B77">
              <w:rPr>
                <w:rFonts w:ascii="Times New Roman" w:hAnsi="Times New Roman" w:cs="Times New Roman"/>
                <w:bCs/>
                <w:sz w:val="24"/>
                <w:szCs w:val="24"/>
              </w:rPr>
              <w:t>-Scored 80 or above on last two fitness tests, or 90 or above on most recent fitness test, no failure on any portion within the last 12 months or exemptions, except for deployments and/or pregnancy, from any component. Current fitness test must be valid through in-residence First Sergeant Academy graduation.</w:t>
            </w:r>
          </w:p>
          <w:p w:rsidR="0018343D" w:rsidRPr="003F2B77" w:rsidRDefault="0018343D" w:rsidP="0018343D">
            <w:pPr>
              <w:pStyle w:val="TableParagraph"/>
              <w:rPr>
                <w:rFonts w:ascii="Times New Roman" w:hAnsi="Times New Roman" w:cs="Times New Roman"/>
                <w:bCs/>
                <w:sz w:val="24"/>
                <w:szCs w:val="24"/>
              </w:rPr>
            </w:pPr>
            <w:r w:rsidRPr="003F2B77">
              <w:rPr>
                <w:rFonts w:ascii="Times New Roman" w:hAnsi="Times New Roman" w:cs="Times New Roman"/>
                <w:bCs/>
                <w:sz w:val="24"/>
                <w:szCs w:val="24"/>
              </w:rPr>
              <w:t>-Not currently serving in a SDI.</w:t>
            </w:r>
          </w:p>
          <w:p w:rsidR="0018343D" w:rsidRPr="003F2B77" w:rsidRDefault="0018343D" w:rsidP="0018343D">
            <w:pPr>
              <w:pStyle w:val="TableParagraph"/>
              <w:rPr>
                <w:rFonts w:ascii="Times New Roman" w:hAnsi="Times New Roman" w:cs="Times New Roman"/>
                <w:bCs/>
                <w:sz w:val="24"/>
                <w:szCs w:val="24"/>
              </w:rPr>
            </w:pPr>
            <w:r w:rsidRPr="003F2B77">
              <w:rPr>
                <w:rFonts w:ascii="Times New Roman" w:hAnsi="Times New Roman" w:cs="Times New Roman"/>
                <w:bCs/>
                <w:sz w:val="24"/>
                <w:szCs w:val="24"/>
              </w:rPr>
              <w:t>-Outstanding in appearance, military bearing, professional military image, and conduct both on/off duty.</w:t>
            </w:r>
          </w:p>
          <w:p w:rsidR="0018343D" w:rsidRPr="003F2B77" w:rsidRDefault="0018343D" w:rsidP="0018343D">
            <w:pPr>
              <w:pStyle w:val="TableParagraph"/>
              <w:rPr>
                <w:rFonts w:ascii="Times New Roman" w:hAnsi="Times New Roman" w:cs="Times New Roman"/>
                <w:bCs/>
                <w:sz w:val="24"/>
                <w:szCs w:val="24"/>
              </w:rPr>
            </w:pPr>
            <w:r w:rsidRPr="003F2B77">
              <w:rPr>
                <w:rFonts w:ascii="Times New Roman" w:hAnsi="Times New Roman" w:cs="Times New Roman"/>
                <w:bCs/>
                <w:sz w:val="24"/>
                <w:szCs w:val="24"/>
              </w:rPr>
              <w:t>-Must not have, nor bear the appearance of, personal, marital, or family problems that detracts from the member’s ability to effectively serve as a first sergeant.</w:t>
            </w:r>
          </w:p>
          <w:p w:rsidR="0018343D" w:rsidRPr="003F2B77" w:rsidRDefault="0018343D" w:rsidP="0018343D">
            <w:pPr>
              <w:pStyle w:val="TableParagraph"/>
              <w:rPr>
                <w:rFonts w:ascii="Times New Roman" w:hAnsi="Times New Roman" w:cs="Times New Roman"/>
                <w:bCs/>
                <w:sz w:val="24"/>
                <w:szCs w:val="24"/>
              </w:rPr>
            </w:pPr>
            <w:r w:rsidRPr="003F2B77">
              <w:rPr>
                <w:rFonts w:ascii="Times New Roman" w:hAnsi="Times New Roman" w:cs="Times New Roman"/>
                <w:bCs/>
                <w:sz w:val="24"/>
                <w:szCs w:val="24"/>
              </w:rPr>
              <w:t>-No record of disciplinary action resulting in an Article 15 or Unfavorable Information File for the past three years.</w:t>
            </w:r>
          </w:p>
          <w:p w:rsidR="00235210" w:rsidRDefault="0018343D" w:rsidP="00A43F29">
            <w:pPr>
              <w:pStyle w:val="TableParagraph"/>
              <w:rPr>
                <w:rFonts w:ascii="Times New Roman" w:hAnsi="Times New Roman" w:cs="Times New Roman"/>
                <w:b/>
                <w:bCs/>
                <w:sz w:val="28"/>
              </w:rPr>
            </w:pPr>
            <w:r w:rsidRPr="003F2B77">
              <w:rPr>
                <w:rFonts w:ascii="Times New Roman" w:hAnsi="Times New Roman" w:cs="Times New Roman"/>
                <w:bCs/>
                <w:sz w:val="24"/>
                <w:szCs w:val="24"/>
              </w:rPr>
              <w:t>-Be highly motivated, have exceptional leadership and managerial skills.</w:t>
            </w:r>
          </w:p>
          <w:p w:rsidR="00235210" w:rsidRDefault="00235210" w:rsidP="00A43F29">
            <w:pPr>
              <w:pStyle w:val="TableParagraph"/>
              <w:rPr>
                <w:rFonts w:ascii="Times New Roman" w:hAnsi="Times New Roman" w:cs="Times New Roman"/>
                <w:b/>
                <w:bCs/>
                <w:sz w:val="28"/>
              </w:rPr>
            </w:pPr>
          </w:p>
          <w:p w:rsidR="00235210" w:rsidRDefault="00235210" w:rsidP="00A43F29">
            <w:pPr>
              <w:pStyle w:val="TableParagraph"/>
              <w:rPr>
                <w:rFonts w:ascii="Times New Roman" w:hAnsi="Times New Roman" w:cs="Times New Roman"/>
                <w:b/>
                <w:bCs/>
                <w:sz w:val="28"/>
              </w:rPr>
            </w:pPr>
          </w:p>
          <w:p w:rsidR="001E03C5" w:rsidRPr="001D5792" w:rsidRDefault="001E03C5" w:rsidP="00A43F29">
            <w:pPr>
              <w:pStyle w:val="TableParagraph"/>
              <w:ind w:firstLine="75"/>
              <w:rPr>
                <w:rFonts w:ascii="Times New Roman" w:hAnsi="Times New Roman" w:cs="Times New Roman"/>
                <w:sz w:val="28"/>
              </w:rPr>
            </w:pPr>
          </w:p>
          <w:p w:rsidR="001E03C5" w:rsidRPr="005674EB" w:rsidRDefault="001E03C5" w:rsidP="00A43F29">
            <w:pPr>
              <w:pStyle w:val="TableParagraph"/>
              <w:ind w:firstLine="75"/>
              <w:rPr>
                <w:rFonts w:ascii="Times New Roman" w:hAnsi="Times New Roman" w:cs="Times New Roman"/>
                <w:b/>
              </w:rPr>
            </w:pPr>
          </w:p>
        </w:tc>
      </w:tr>
      <w:tr w:rsidR="00A02AF1" w:rsidRPr="00214014" w:rsidTr="00F2440C">
        <w:trPr>
          <w:trHeight w:hRule="exact" w:val="3597"/>
        </w:trPr>
        <w:tc>
          <w:tcPr>
            <w:tcW w:w="11698" w:type="dxa"/>
          </w:tcPr>
          <w:p w:rsidR="001E03C5" w:rsidRPr="000655E8" w:rsidRDefault="001E03C5" w:rsidP="00A43F29">
            <w:pPr>
              <w:pStyle w:val="TableParagraph"/>
              <w:rPr>
                <w:rFonts w:ascii="Times New Roman" w:hAnsi="Times New Roman" w:cs="Times New Roman"/>
                <w:b/>
                <w:sz w:val="28"/>
                <w:szCs w:val="28"/>
              </w:rPr>
            </w:pPr>
            <w:r w:rsidRPr="000655E8">
              <w:rPr>
                <w:rFonts w:ascii="Times New Roman" w:hAnsi="Times New Roman" w:cs="Times New Roman"/>
                <w:b/>
                <w:sz w:val="28"/>
                <w:szCs w:val="28"/>
              </w:rPr>
              <w:t>APPLICATION PROCEDURES:</w:t>
            </w:r>
          </w:p>
          <w:p w:rsidR="001E03C5" w:rsidRPr="003F2B77" w:rsidRDefault="001E03C5" w:rsidP="00A43F29">
            <w:pPr>
              <w:pStyle w:val="TableParagraph"/>
              <w:ind w:right="108"/>
              <w:rPr>
                <w:rFonts w:ascii="Times New Roman" w:hAnsi="Times New Roman" w:cs="Times New Roman"/>
                <w:b/>
                <w:sz w:val="24"/>
                <w:szCs w:val="24"/>
              </w:rPr>
            </w:pPr>
            <w:r w:rsidRPr="003F2B77">
              <w:rPr>
                <w:rFonts w:ascii="Times New Roman" w:hAnsi="Times New Roman" w:cs="Times New Roman"/>
                <w:sz w:val="24"/>
                <w:szCs w:val="24"/>
              </w:rPr>
              <w:t xml:space="preserve">Packages must be received no later than close of business on vacancy announcement closing date.  </w:t>
            </w:r>
            <w:r w:rsidRPr="003F2B77">
              <w:rPr>
                <w:rFonts w:ascii="Times New Roman" w:hAnsi="Times New Roman" w:cs="Times New Roman"/>
                <w:b/>
                <w:sz w:val="24"/>
                <w:szCs w:val="24"/>
              </w:rPr>
              <w:t xml:space="preserve">Applicants will prepare and </w:t>
            </w:r>
            <w:r w:rsidR="00D96363" w:rsidRPr="003F2B77">
              <w:rPr>
                <w:rFonts w:ascii="Times New Roman" w:hAnsi="Times New Roman" w:cs="Times New Roman"/>
                <w:b/>
                <w:sz w:val="24"/>
                <w:szCs w:val="24"/>
              </w:rPr>
              <w:t>e</w:t>
            </w:r>
            <w:r w:rsidRPr="003F2B77">
              <w:rPr>
                <w:rFonts w:ascii="Times New Roman" w:hAnsi="Times New Roman" w:cs="Times New Roman"/>
                <w:b/>
                <w:sz w:val="24"/>
                <w:szCs w:val="24"/>
              </w:rPr>
              <w:t>mail a</w:t>
            </w:r>
            <w:r w:rsidR="00D96363" w:rsidRPr="003F2B77">
              <w:rPr>
                <w:rFonts w:ascii="Times New Roman" w:hAnsi="Times New Roman" w:cs="Times New Roman"/>
                <w:b/>
                <w:sz w:val="24"/>
                <w:szCs w:val="24"/>
              </w:rPr>
              <w:t>n</w:t>
            </w:r>
            <w:r w:rsidRPr="003F2B77">
              <w:rPr>
                <w:rFonts w:ascii="Times New Roman" w:hAnsi="Times New Roman" w:cs="Times New Roman"/>
                <w:b/>
                <w:sz w:val="24"/>
                <w:szCs w:val="24"/>
              </w:rPr>
              <w:t xml:space="preserve"> application package to include all of the following: </w:t>
            </w:r>
          </w:p>
          <w:p w:rsidR="001E03C5" w:rsidRPr="003F2B77" w:rsidRDefault="003F2B77" w:rsidP="003F2B77">
            <w:pPr>
              <w:pStyle w:val="TableParagraph"/>
              <w:rPr>
                <w:rFonts w:ascii="Times New Roman" w:hAnsi="Times New Roman" w:cs="Times New Roman"/>
                <w:sz w:val="24"/>
                <w:szCs w:val="24"/>
              </w:rPr>
            </w:pPr>
            <w:r>
              <w:rPr>
                <w:rFonts w:ascii="Times New Roman" w:hAnsi="Times New Roman" w:cs="Times New Roman"/>
                <w:sz w:val="24"/>
                <w:szCs w:val="24"/>
              </w:rPr>
              <w:t>-</w:t>
            </w:r>
            <w:r w:rsidR="001E03C5" w:rsidRPr="003F2B77">
              <w:rPr>
                <w:rFonts w:ascii="Times New Roman" w:hAnsi="Times New Roman" w:cs="Times New Roman"/>
                <w:sz w:val="24"/>
                <w:szCs w:val="24"/>
              </w:rPr>
              <w:t>Cover Letter</w:t>
            </w:r>
          </w:p>
          <w:p w:rsidR="001E03C5" w:rsidRPr="003F2B77" w:rsidRDefault="003F2B77" w:rsidP="003F2B77">
            <w:pPr>
              <w:pStyle w:val="TableParagraph"/>
              <w:rPr>
                <w:rFonts w:ascii="Times New Roman" w:hAnsi="Times New Roman" w:cs="Times New Roman"/>
                <w:sz w:val="24"/>
                <w:szCs w:val="24"/>
              </w:rPr>
            </w:pPr>
            <w:r>
              <w:rPr>
                <w:rFonts w:ascii="Times New Roman" w:hAnsi="Times New Roman" w:cs="Times New Roman"/>
                <w:sz w:val="24"/>
                <w:szCs w:val="24"/>
              </w:rPr>
              <w:t>-</w:t>
            </w:r>
            <w:r w:rsidR="001E03C5" w:rsidRPr="003F2B77">
              <w:rPr>
                <w:rFonts w:ascii="Times New Roman" w:hAnsi="Times New Roman" w:cs="Times New Roman"/>
                <w:sz w:val="24"/>
                <w:szCs w:val="24"/>
              </w:rPr>
              <w:t>Resume</w:t>
            </w:r>
          </w:p>
          <w:p w:rsidR="001E03C5" w:rsidRPr="003F2B77" w:rsidRDefault="003F2B77" w:rsidP="003F2B77">
            <w:pPr>
              <w:pStyle w:val="TableParagraph"/>
              <w:rPr>
                <w:rFonts w:ascii="Times New Roman" w:hAnsi="Times New Roman" w:cs="Times New Roman"/>
                <w:sz w:val="24"/>
                <w:szCs w:val="24"/>
              </w:rPr>
            </w:pPr>
            <w:r>
              <w:rPr>
                <w:rFonts w:ascii="Times New Roman" w:hAnsi="Times New Roman" w:cs="Times New Roman"/>
                <w:sz w:val="24"/>
                <w:szCs w:val="24"/>
              </w:rPr>
              <w:t>-</w:t>
            </w:r>
            <w:r w:rsidR="00C83338" w:rsidRPr="003F2B77">
              <w:rPr>
                <w:rFonts w:ascii="Times New Roman" w:hAnsi="Times New Roman" w:cs="Times New Roman"/>
                <w:sz w:val="24"/>
                <w:szCs w:val="24"/>
              </w:rPr>
              <w:t>First  Sergeants Endorsement Memo signed by the</w:t>
            </w:r>
            <w:r w:rsidR="0018343D" w:rsidRPr="003F2B77">
              <w:rPr>
                <w:rFonts w:ascii="Times New Roman" w:hAnsi="Times New Roman" w:cs="Times New Roman"/>
                <w:sz w:val="24"/>
                <w:szCs w:val="24"/>
              </w:rPr>
              <w:t xml:space="preserve"> Unit Commander for each position he/she wishes to be considered</w:t>
            </w:r>
          </w:p>
          <w:p w:rsidR="002355C0" w:rsidRPr="003F2B77" w:rsidRDefault="003F2B77" w:rsidP="003F2B77">
            <w:pPr>
              <w:pStyle w:val="TableParagraph"/>
              <w:rPr>
                <w:rFonts w:ascii="Times New Roman" w:hAnsi="Times New Roman" w:cs="Times New Roman"/>
                <w:sz w:val="24"/>
                <w:szCs w:val="24"/>
              </w:rPr>
            </w:pPr>
            <w:r>
              <w:rPr>
                <w:rFonts w:ascii="Times New Roman" w:hAnsi="Times New Roman" w:cs="Times New Roman"/>
                <w:sz w:val="24"/>
                <w:szCs w:val="24"/>
              </w:rPr>
              <w:t>-</w:t>
            </w:r>
            <w:r w:rsidR="00235210" w:rsidRPr="003F2B77">
              <w:rPr>
                <w:rFonts w:ascii="Times New Roman" w:hAnsi="Times New Roman" w:cs="Times New Roman"/>
                <w:sz w:val="24"/>
                <w:szCs w:val="24"/>
              </w:rPr>
              <w:t>vMPF Record</w:t>
            </w:r>
            <w:r w:rsidR="000655E8" w:rsidRPr="003F2B77">
              <w:rPr>
                <w:rFonts w:ascii="Times New Roman" w:hAnsi="Times New Roman" w:cs="Times New Roman"/>
                <w:sz w:val="24"/>
                <w:szCs w:val="24"/>
              </w:rPr>
              <w:t xml:space="preserve"> Review</w:t>
            </w:r>
            <w:r w:rsidR="00235210" w:rsidRPr="003F2B77">
              <w:rPr>
                <w:rFonts w:ascii="Times New Roman" w:hAnsi="Times New Roman" w:cs="Times New Roman"/>
                <w:sz w:val="24"/>
                <w:szCs w:val="24"/>
              </w:rPr>
              <w:t xml:space="preserve"> </w:t>
            </w:r>
          </w:p>
          <w:p w:rsidR="00235210" w:rsidRPr="003F2B77" w:rsidRDefault="003F2B77" w:rsidP="003F2B77">
            <w:pPr>
              <w:pStyle w:val="TableParagraph"/>
              <w:rPr>
                <w:rFonts w:ascii="Times New Roman" w:hAnsi="Times New Roman" w:cs="Times New Roman"/>
                <w:sz w:val="24"/>
                <w:szCs w:val="24"/>
              </w:rPr>
            </w:pPr>
            <w:r>
              <w:rPr>
                <w:rFonts w:ascii="Times New Roman" w:hAnsi="Times New Roman" w:cs="Times New Roman"/>
                <w:sz w:val="24"/>
                <w:szCs w:val="24"/>
              </w:rPr>
              <w:t>-</w:t>
            </w:r>
            <w:r w:rsidR="00235210" w:rsidRPr="003F2B77">
              <w:rPr>
                <w:rFonts w:ascii="Times New Roman" w:hAnsi="Times New Roman" w:cs="Times New Roman"/>
                <w:sz w:val="24"/>
                <w:szCs w:val="24"/>
              </w:rPr>
              <w:t>Air Force Fitness Man</w:t>
            </w:r>
            <w:r w:rsidR="00A43F29" w:rsidRPr="003F2B77">
              <w:rPr>
                <w:rFonts w:ascii="Times New Roman" w:hAnsi="Times New Roman" w:cs="Times New Roman"/>
                <w:sz w:val="24"/>
                <w:szCs w:val="24"/>
              </w:rPr>
              <w:t>agement System Individual Report</w:t>
            </w:r>
          </w:p>
          <w:p w:rsidR="003F2B77" w:rsidRPr="003F2B77" w:rsidRDefault="003F2B77" w:rsidP="003F2B77">
            <w:pPr>
              <w:pStyle w:val="TableParagraph"/>
              <w:rPr>
                <w:rFonts w:ascii="Times New Roman" w:hAnsi="Times New Roman" w:cs="Times New Roman"/>
                <w:sz w:val="24"/>
                <w:szCs w:val="24"/>
              </w:rPr>
            </w:pPr>
            <w:r w:rsidRPr="003F2B77">
              <w:rPr>
                <w:rFonts w:ascii="Times New Roman" w:hAnsi="Times New Roman" w:cs="Times New Roman"/>
                <w:sz w:val="24"/>
                <w:szCs w:val="24"/>
              </w:rPr>
              <w:t>Candidates will be notified of interview date and time.</w:t>
            </w:r>
          </w:p>
          <w:bookmarkStart w:id="0" w:name="_MON_1643709283"/>
          <w:bookmarkEnd w:id="0"/>
          <w:p w:rsidR="00AB23B0" w:rsidRPr="003F2B77" w:rsidRDefault="0061679B" w:rsidP="00AB23B0">
            <w:pPr>
              <w:pStyle w:val="TableParagraph"/>
              <w:ind w:left="360"/>
              <w:rPr>
                <w:rFonts w:ascii="Times New Roman" w:hAnsi="Times New Roman" w:cs="Times New Roman"/>
                <w:sz w:val="24"/>
                <w:szCs w:val="24"/>
              </w:rPr>
            </w:pPr>
            <w:r w:rsidRPr="003F2B77">
              <w:rPr>
                <w:rFonts w:ascii="Times New Roman" w:hAnsi="Times New Roman" w:cs="Times New Roman"/>
                <w:sz w:val="24"/>
                <w:szCs w:val="24"/>
              </w:rPr>
              <w:object w:dxaOrig="1544"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663486046" r:id="rId9">
                  <o:FieldCodes>\s</o:FieldCodes>
                </o:OLEObject>
              </w:object>
            </w:r>
          </w:p>
          <w:p w:rsidR="00DB50A9" w:rsidRDefault="00DB50A9" w:rsidP="00A43F29">
            <w:pPr>
              <w:pStyle w:val="TableParagraph"/>
              <w:rPr>
                <w:rFonts w:ascii="Times New Roman" w:hAnsi="Times New Roman" w:cs="Times New Roman"/>
                <w:sz w:val="28"/>
              </w:rPr>
            </w:pPr>
          </w:p>
          <w:p w:rsidR="00DB50A9" w:rsidRPr="00235210" w:rsidRDefault="00DB50A9" w:rsidP="00A43F29">
            <w:pPr>
              <w:pStyle w:val="TableParagraph"/>
              <w:rPr>
                <w:rFonts w:ascii="Times New Roman" w:hAnsi="Times New Roman" w:cs="Times New Roman"/>
                <w:sz w:val="28"/>
              </w:rPr>
            </w:pPr>
          </w:p>
        </w:tc>
      </w:tr>
      <w:tr w:rsidR="00D56259" w:rsidRPr="00214014" w:rsidTr="00F2440C">
        <w:trPr>
          <w:trHeight w:hRule="exact" w:val="1275"/>
        </w:trPr>
        <w:tc>
          <w:tcPr>
            <w:tcW w:w="11698" w:type="dxa"/>
          </w:tcPr>
          <w:p w:rsidR="00D56259" w:rsidRDefault="00D56259" w:rsidP="00D56259">
            <w:pPr>
              <w:pStyle w:val="TableParagraph"/>
              <w:spacing w:before="2"/>
              <w:rPr>
                <w:rFonts w:ascii="Times New Roman" w:hAnsi="Times New Roman" w:cs="Times New Roman"/>
                <w:b/>
                <w:sz w:val="28"/>
                <w:szCs w:val="28"/>
              </w:rPr>
            </w:pPr>
            <w:r w:rsidRPr="00D729B4">
              <w:rPr>
                <w:rFonts w:ascii="Times New Roman" w:hAnsi="Times New Roman" w:cs="Times New Roman"/>
                <w:b/>
                <w:sz w:val="28"/>
                <w:szCs w:val="28"/>
              </w:rPr>
              <w:t>EMAIL APPLICATION TO</w:t>
            </w:r>
            <w:r>
              <w:rPr>
                <w:rFonts w:ascii="Times New Roman" w:hAnsi="Times New Roman" w:cs="Times New Roman"/>
                <w:b/>
                <w:sz w:val="28"/>
                <w:szCs w:val="28"/>
              </w:rPr>
              <w:t xml:space="preserve"> BOTH</w:t>
            </w:r>
            <w:r w:rsidRPr="00D729B4">
              <w:rPr>
                <w:rFonts w:ascii="Times New Roman" w:hAnsi="Times New Roman" w:cs="Times New Roman"/>
                <w:b/>
                <w:sz w:val="28"/>
                <w:szCs w:val="28"/>
              </w:rPr>
              <w:t>:</w:t>
            </w:r>
          </w:p>
          <w:p w:rsidR="00D56259" w:rsidRPr="00125ACE" w:rsidRDefault="00F43A30" w:rsidP="00D56259">
            <w:pPr>
              <w:pStyle w:val="TableParagraph"/>
              <w:spacing w:before="2"/>
              <w:rPr>
                <w:rFonts w:ascii="Times New Roman" w:hAnsi="Times New Roman" w:cs="Times New Roman"/>
                <w:sz w:val="24"/>
              </w:rPr>
            </w:pPr>
            <w:hyperlink r:id="rId10" w:history="1">
              <w:r w:rsidR="00125ACE" w:rsidRPr="00F43A30">
                <w:rPr>
                  <w:rStyle w:val="Hyperlink"/>
                  <w:rFonts w:ascii="Times New Roman" w:hAnsi="Times New Roman" w:cs="Times New Roman"/>
                  <w:color w:val="000000" w:themeColor="text1"/>
                  <w:sz w:val="24"/>
                  <w:u w:val="none"/>
                </w:rPr>
                <w:t>rebecca.adamitis@us.af.mil</w:t>
              </w:r>
            </w:hyperlink>
            <w:r w:rsidR="00125ACE" w:rsidRPr="00F43A30">
              <w:rPr>
                <w:rFonts w:ascii="Times New Roman" w:hAnsi="Times New Roman" w:cs="Times New Roman"/>
                <w:color w:val="000000" w:themeColor="text1"/>
                <w:sz w:val="24"/>
              </w:rPr>
              <w:t xml:space="preserve"> </w:t>
            </w:r>
            <w:r w:rsidR="00D56259" w:rsidRPr="00F43A30">
              <w:rPr>
                <w:rFonts w:ascii="Times New Roman" w:hAnsi="Times New Roman" w:cs="Times New Roman"/>
                <w:color w:val="000000" w:themeColor="text1"/>
                <w:sz w:val="24"/>
              </w:rPr>
              <w:t xml:space="preserve">and </w:t>
            </w:r>
            <w:r w:rsidRPr="00F43A30">
              <w:rPr>
                <w:rFonts w:ascii="Times New Roman" w:hAnsi="Times New Roman" w:cs="Times New Roman"/>
                <w:color w:val="000000" w:themeColor="text1"/>
                <w:sz w:val="24"/>
              </w:rPr>
              <w:t>tracy.gallagher.1@us.af.mil</w:t>
            </w:r>
          </w:p>
          <w:p w:rsidR="00D56259" w:rsidRPr="00BB7F65" w:rsidRDefault="00D56259" w:rsidP="00F43A30">
            <w:pPr>
              <w:pStyle w:val="TableParagraph"/>
              <w:spacing w:line="341" w:lineRule="exact"/>
              <w:ind w:left="30"/>
              <w:rPr>
                <w:rFonts w:ascii="Times New Roman" w:hAnsi="Times New Roman" w:cs="Times New Roman"/>
                <w:b/>
                <w:color w:val="FF0000"/>
                <w:sz w:val="28"/>
              </w:rPr>
            </w:pPr>
            <w:r w:rsidRPr="00941872">
              <w:rPr>
                <w:rFonts w:ascii="Times New Roman" w:hAnsi="Times New Roman" w:cs="Times New Roman"/>
                <w:sz w:val="24"/>
              </w:rPr>
              <w:t xml:space="preserve">Please contact SrA Rebecca Adamitis (315-233-2623) or </w:t>
            </w:r>
            <w:bookmarkStart w:id="1" w:name="_GoBack"/>
            <w:bookmarkEnd w:id="1"/>
            <w:r w:rsidR="00F43A30">
              <w:rPr>
                <w:rFonts w:ascii="Times New Roman" w:hAnsi="Times New Roman" w:cs="Times New Roman"/>
                <w:sz w:val="24"/>
              </w:rPr>
              <w:t xml:space="preserve">SSgt Tracy Gallagher (315-233-2623) </w:t>
            </w:r>
            <w:r w:rsidRPr="00941872">
              <w:rPr>
                <w:rFonts w:ascii="Times New Roman" w:hAnsi="Times New Roman" w:cs="Times New Roman"/>
                <w:sz w:val="24"/>
              </w:rPr>
              <w:t>with any questions.</w:t>
            </w:r>
          </w:p>
        </w:tc>
      </w:tr>
    </w:tbl>
    <w:p w:rsidR="00A8161F" w:rsidRPr="00214014" w:rsidRDefault="00A8161F">
      <w:pPr>
        <w:rPr>
          <w:rFonts w:ascii="Times New Roman" w:hAnsi="Times New Roman" w:cs="Times New Roman"/>
        </w:rPr>
      </w:pPr>
    </w:p>
    <w:sectPr w:rsidR="00A8161F" w:rsidRPr="00214014">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C19" w:rsidRDefault="00324C19">
      <w:r>
        <w:separator/>
      </w:r>
    </w:p>
  </w:endnote>
  <w:endnote w:type="continuationSeparator" w:id="0">
    <w:p w:rsidR="00324C19" w:rsidRDefault="003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C19" w:rsidRDefault="00324C19">
      <w:r>
        <w:separator/>
      </w:r>
    </w:p>
  </w:footnote>
  <w:footnote w:type="continuationSeparator" w:id="0">
    <w:p w:rsidR="00324C19" w:rsidRDefault="003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2"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9355A"/>
    <w:rsid w:val="000F5465"/>
    <w:rsid w:val="00125ACE"/>
    <w:rsid w:val="00156881"/>
    <w:rsid w:val="0018343D"/>
    <w:rsid w:val="001E03C5"/>
    <w:rsid w:val="002011E6"/>
    <w:rsid w:val="00204E8A"/>
    <w:rsid w:val="00214014"/>
    <w:rsid w:val="00221484"/>
    <w:rsid w:val="00235210"/>
    <w:rsid w:val="002355C0"/>
    <w:rsid w:val="00255CF1"/>
    <w:rsid w:val="003017FD"/>
    <w:rsid w:val="00324C19"/>
    <w:rsid w:val="003A2355"/>
    <w:rsid w:val="003B72F6"/>
    <w:rsid w:val="003F2B77"/>
    <w:rsid w:val="00403E9C"/>
    <w:rsid w:val="00461A3C"/>
    <w:rsid w:val="004A65CE"/>
    <w:rsid w:val="005477D6"/>
    <w:rsid w:val="00556AF6"/>
    <w:rsid w:val="0058233C"/>
    <w:rsid w:val="0061679B"/>
    <w:rsid w:val="006362C2"/>
    <w:rsid w:val="006B04F4"/>
    <w:rsid w:val="0073383C"/>
    <w:rsid w:val="00733C04"/>
    <w:rsid w:val="00752BCA"/>
    <w:rsid w:val="00785752"/>
    <w:rsid w:val="007D797B"/>
    <w:rsid w:val="00834807"/>
    <w:rsid w:val="00857996"/>
    <w:rsid w:val="00861F83"/>
    <w:rsid w:val="008D6D3F"/>
    <w:rsid w:val="008E1DE2"/>
    <w:rsid w:val="00901D79"/>
    <w:rsid w:val="009565EE"/>
    <w:rsid w:val="00987FAF"/>
    <w:rsid w:val="00A02AF1"/>
    <w:rsid w:val="00A4072C"/>
    <w:rsid w:val="00A43F29"/>
    <w:rsid w:val="00A55051"/>
    <w:rsid w:val="00A8002E"/>
    <w:rsid w:val="00A8161F"/>
    <w:rsid w:val="00A85B1A"/>
    <w:rsid w:val="00AB23B0"/>
    <w:rsid w:val="00AB46A2"/>
    <w:rsid w:val="00AB6376"/>
    <w:rsid w:val="00AD4E28"/>
    <w:rsid w:val="00B634FE"/>
    <w:rsid w:val="00B65656"/>
    <w:rsid w:val="00BA558E"/>
    <w:rsid w:val="00BB0FEA"/>
    <w:rsid w:val="00BF3E0F"/>
    <w:rsid w:val="00C3321F"/>
    <w:rsid w:val="00C55AA0"/>
    <w:rsid w:val="00C82BAB"/>
    <w:rsid w:val="00C83338"/>
    <w:rsid w:val="00CA1F3B"/>
    <w:rsid w:val="00D56259"/>
    <w:rsid w:val="00D81BF9"/>
    <w:rsid w:val="00D95F36"/>
    <w:rsid w:val="00D96363"/>
    <w:rsid w:val="00DB50A9"/>
    <w:rsid w:val="00EA7DBB"/>
    <w:rsid w:val="00EB1ECB"/>
    <w:rsid w:val="00F00C58"/>
    <w:rsid w:val="00F2440C"/>
    <w:rsid w:val="00F43A30"/>
    <w:rsid w:val="00F631D2"/>
    <w:rsid w:val="00F90652"/>
    <w:rsid w:val="00F91A3E"/>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178EC5"/>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becca.adamitis@us.af.mil" TargetMode="Externa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ADAMITIS, REBECCA M SrA US Air Force ANG 138 ATKS/CCQ/CSS</cp:lastModifiedBy>
  <cp:revision>13</cp:revision>
  <dcterms:created xsi:type="dcterms:W3CDTF">2020-08-04T19:39:00Z</dcterms:created>
  <dcterms:modified xsi:type="dcterms:W3CDTF">2020-10-06T14:41:00Z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ies>
</file>