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23520C" w:rsidRDefault="006D2C66" w:rsidP="00FE7320">
            <w:pPr>
              <w:tabs>
                <w:tab w:val="left" w:pos="1331"/>
              </w:tabs>
              <w:jc w:val="center"/>
              <w:rPr>
                <w:rFonts w:ascii="Times New Roman" w:hAnsi="Times New Roman" w:cs="Times New Roman"/>
                <w:sz w:val="24"/>
                <w:szCs w:val="24"/>
              </w:rPr>
            </w:pPr>
            <w:r w:rsidRPr="0023520C">
              <w:rPr>
                <w:rFonts w:ascii="Times New Roman" w:hAnsi="Times New Roman" w:cs="Times New Roman"/>
                <w:b/>
                <w:bCs/>
                <w:sz w:val="24"/>
                <w:szCs w:val="24"/>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23520C" w:rsidRDefault="00DB678D" w:rsidP="00FE7320">
            <w:pPr>
              <w:jc w:val="center"/>
              <w:rPr>
                <w:rFonts w:ascii="Times New Roman" w:hAnsi="Times New Roman" w:cs="Times New Roman"/>
                <w:b/>
                <w:sz w:val="24"/>
                <w:szCs w:val="24"/>
              </w:rPr>
            </w:pPr>
            <w:r w:rsidRPr="0023520C">
              <w:rPr>
                <w:rFonts w:ascii="Times New Roman" w:hAnsi="Times New Roman" w:cs="Times New Roman"/>
                <w:b/>
                <w:sz w:val="24"/>
                <w:szCs w:val="24"/>
              </w:rPr>
              <w:t>109 AIRLIFT WING</w:t>
            </w:r>
          </w:p>
          <w:p w14:paraId="531CA9E5" w14:textId="77777777" w:rsidR="00DB678D" w:rsidRPr="0023520C" w:rsidRDefault="00DB678D" w:rsidP="00FE7320">
            <w:pPr>
              <w:jc w:val="center"/>
              <w:rPr>
                <w:rFonts w:ascii="Times New Roman" w:hAnsi="Times New Roman" w:cs="Times New Roman"/>
                <w:b/>
                <w:sz w:val="24"/>
                <w:szCs w:val="24"/>
              </w:rPr>
            </w:pPr>
          </w:p>
          <w:p w14:paraId="1FEE8F9A" w14:textId="60CA7CA5" w:rsidR="00DB678D" w:rsidRPr="0023520C" w:rsidRDefault="00DB678D" w:rsidP="00FE7320">
            <w:pPr>
              <w:jc w:val="center"/>
              <w:rPr>
                <w:rFonts w:ascii="Times New Roman" w:hAnsi="Times New Roman" w:cs="Times New Roman"/>
                <w:b/>
                <w:sz w:val="24"/>
                <w:szCs w:val="24"/>
              </w:rPr>
            </w:pPr>
            <w:r w:rsidRPr="0023520C">
              <w:rPr>
                <w:rFonts w:ascii="Times New Roman" w:hAnsi="Times New Roman" w:cs="Times New Roman"/>
                <w:b/>
                <w:sz w:val="24"/>
                <w:szCs w:val="24"/>
              </w:rPr>
              <w:t>1 AIR NATIONAL GUARD RD, SCOTIA, NY 12302-9752</w:t>
            </w:r>
          </w:p>
          <w:p w14:paraId="44E3C228" w14:textId="3C86FAE2" w:rsidR="006D2C66" w:rsidRPr="0023520C" w:rsidRDefault="006D2C66" w:rsidP="006D2C66">
            <w:pPr>
              <w:rPr>
                <w:rFonts w:ascii="Times New Roman" w:hAnsi="Times New Roman" w:cs="Times New Roman"/>
                <w:b/>
                <w:sz w:val="24"/>
                <w:szCs w:val="24"/>
              </w:rPr>
            </w:pPr>
          </w:p>
        </w:tc>
        <w:tc>
          <w:tcPr>
            <w:tcW w:w="2523" w:type="dxa"/>
          </w:tcPr>
          <w:p w14:paraId="709C5D4F" w14:textId="77777777" w:rsidR="006D2C66" w:rsidRPr="0023520C" w:rsidRDefault="006D2C66">
            <w:pPr>
              <w:rPr>
                <w:rFonts w:ascii="Times New Roman" w:hAnsi="Times New Roman" w:cs="Times New Roman"/>
                <w:b/>
                <w:sz w:val="24"/>
                <w:szCs w:val="24"/>
              </w:rPr>
            </w:pPr>
            <w:r w:rsidRPr="0023520C">
              <w:rPr>
                <w:rFonts w:ascii="Times New Roman" w:hAnsi="Times New Roman" w:cs="Times New Roman"/>
                <w:b/>
                <w:sz w:val="24"/>
                <w:szCs w:val="24"/>
              </w:rPr>
              <w:t>ANNOUNCEMENT#:</w:t>
            </w:r>
          </w:p>
        </w:tc>
        <w:tc>
          <w:tcPr>
            <w:tcW w:w="2568" w:type="dxa"/>
          </w:tcPr>
          <w:p w14:paraId="39B4854D" w14:textId="38563410" w:rsidR="006D2C66" w:rsidRPr="0023520C" w:rsidRDefault="003614A0">
            <w:pPr>
              <w:rPr>
                <w:rFonts w:ascii="Times New Roman" w:hAnsi="Times New Roman" w:cs="Times New Roman"/>
                <w:sz w:val="24"/>
                <w:szCs w:val="24"/>
              </w:rPr>
            </w:pPr>
            <w:r w:rsidRPr="0023520C">
              <w:rPr>
                <w:rFonts w:ascii="Times New Roman" w:hAnsi="Times New Roman" w:cs="Times New Roman"/>
                <w:sz w:val="24"/>
                <w:szCs w:val="24"/>
              </w:rPr>
              <w:t>21-02</w:t>
            </w:r>
          </w:p>
        </w:tc>
      </w:tr>
      <w:tr w:rsidR="006D2C66" w:rsidRPr="007E511F" w14:paraId="5F34DA12" w14:textId="77777777" w:rsidTr="00DB678D">
        <w:trPr>
          <w:trHeight w:val="440"/>
        </w:trPr>
        <w:tc>
          <w:tcPr>
            <w:tcW w:w="4259" w:type="dxa"/>
            <w:vMerge/>
          </w:tcPr>
          <w:p w14:paraId="6367CD0F" w14:textId="77777777" w:rsidR="006D2C66" w:rsidRPr="0023520C" w:rsidRDefault="006D2C66">
            <w:pPr>
              <w:rPr>
                <w:rFonts w:ascii="Times New Roman" w:hAnsi="Times New Roman" w:cs="Times New Roman"/>
                <w:sz w:val="24"/>
                <w:szCs w:val="24"/>
              </w:rPr>
            </w:pPr>
          </w:p>
        </w:tc>
        <w:tc>
          <w:tcPr>
            <w:tcW w:w="2523" w:type="dxa"/>
          </w:tcPr>
          <w:p w14:paraId="20329B22" w14:textId="209F2637" w:rsidR="006D2C66" w:rsidRPr="0023520C" w:rsidRDefault="00A61ACD">
            <w:pPr>
              <w:rPr>
                <w:rFonts w:ascii="Times New Roman" w:hAnsi="Times New Roman" w:cs="Times New Roman"/>
                <w:b/>
                <w:sz w:val="24"/>
                <w:szCs w:val="24"/>
              </w:rPr>
            </w:pPr>
            <w:r w:rsidRPr="0023520C">
              <w:rPr>
                <w:rFonts w:ascii="Times New Roman" w:hAnsi="Times New Roman" w:cs="Times New Roman"/>
                <w:b/>
                <w:sz w:val="24"/>
                <w:szCs w:val="24"/>
              </w:rPr>
              <w:t xml:space="preserve">OPENING </w:t>
            </w:r>
            <w:r w:rsidR="006D2C66" w:rsidRPr="0023520C">
              <w:rPr>
                <w:rFonts w:ascii="Times New Roman" w:hAnsi="Times New Roman" w:cs="Times New Roman"/>
                <w:b/>
                <w:sz w:val="24"/>
                <w:szCs w:val="24"/>
              </w:rPr>
              <w:t>DATE:</w:t>
            </w:r>
          </w:p>
        </w:tc>
        <w:tc>
          <w:tcPr>
            <w:tcW w:w="2568" w:type="dxa"/>
          </w:tcPr>
          <w:p w14:paraId="5076234B" w14:textId="7431A3FE" w:rsidR="006D2C66" w:rsidRPr="0023520C" w:rsidRDefault="0092728D">
            <w:pPr>
              <w:rPr>
                <w:rFonts w:ascii="Times New Roman" w:hAnsi="Times New Roman" w:cs="Times New Roman"/>
                <w:sz w:val="24"/>
                <w:szCs w:val="24"/>
              </w:rPr>
            </w:pPr>
            <w:r w:rsidRPr="0023520C">
              <w:rPr>
                <w:rFonts w:ascii="Times New Roman" w:hAnsi="Times New Roman" w:cs="Times New Roman"/>
                <w:sz w:val="24"/>
                <w:szCs w:val="24"/>
              </w:rPr>
              <w:t>14</w:t>
            </w:r>
            <w:r w:rsidR="003614A0" w:rsidRPr="0023520C">
              <w:rPr>
                <w:rFonts w:ascii="Times New Roman" w:hAnsi="Times New Roman" w:cs="Times New Roman"/>
                <w:sz w:val="24"/>
                <w:szCs w:val="24"/>
              </w:rPr>
              <w:t xml:space="preserve"> Oct 2020</w:t>
            </w:r>
          </w:p>
        </w:tc>
      </w:tr>
      <w:tr w:rsidR="006D2C66" w:rsidRPr="007E511F" w14:paraId="1BA203B3" w14:textId="77777777" w:rsidTr="00DB678D">
        <w:trPr>
          <w:trHeight w:val="109"/>
        </w:trPr>
        <w:tc>
          <w:tcPr>
            <w:tcW w:w="4259" w:type="dxa"/>
            <w:vMerge/>
          </w:tcPr>
          <w:p w14:paraId="099EDEFA" w14:textId="77777777" w:rsidR="006D2C66" w:rsidRPr="0023520C" w:rsidRDefault="006D2C66">
            <w:pPr>
              <w:rPr>
                <w:rFonts w:ascii="Times New Roman" w:hAnsi="Times New Roman" w:cs="Times New Roman"/>
                <w:sz w:val="24"/>
                <w:szCs w:val="24"/>
              </w:rPr>
            </w:pPr>
          </w:p>
        </w:tc>
        <w:tc>
          <w:tcPr>
            <w:tcW w:w="2523" w:type="dxa"/>
          </w:tcPr>
          <w:p w14:paraId="2EDCC8A8" w14:textId="77777777" w:rsidR="006D2C66" w:rsidRPr="0023520C" w:rsidRDefault="006D2C66">
            <w:pPr>
              <w:rPr>
                <w:rFonts w:ascii="Times New Roman" w:hAnsi="Times New Roman" w:cs="Times New Roman"/>
                <w:b/>
                <w:sz w:val="24"/>
                <w:szCs w:val="24"/>
              </w:rPr>
            </w:pPr>
            <w:r w:rsidRPr="0023520C">
              <w:rPr>
                <w:rFonts w:ascii="Times New Roman" w:hAnsi="Times New Roman" w:cs="Times New Roman"/>
                <w:b/>
                <w:sz w:val="24"/>
                <w:szCs w:val="24"/>
              </w:rPr>
              <w:t>CLOSING DATE:</w:t>
            </w:r>
          </w:p>
        </w:tc>
        <w:tc>
          <w:tcPr>
            <w:tcW w:w="2568" w:type="dxa"/>
          </w:tcPr>
          <w:p w14:paraId="670A9278" w14:textId="6A967F58" w:rsidR="006D2C66" w:rsidRPr="0023520C" w:rsidRDefault="0092728D" w:rsidP="00074870">
            <w:pPr>
              <w:rPr>
                <w:rFonts w:ascii="Times New Roman" w:hAnsi="Times New Roman" w:cs="Times New Roman"/>
                <w:sz w:val="24"/>
                <w:szCs w:val="24"/>
              </w:rPr>
            </w:pPr>
            <w:r w:rsidRPr="0023520C">
              <w:rPr>
                <w:rFonts w:ascii="Times New Roman" w:hAnsi="Times New Roman" w:cs="Times New Roman"/>
                <w:sz w:val="24"/>
                <w:szCs w:val="24"/>
              </w:rPr>
              <w:t>13 Nov</w:t>
            </w:r>
            <w:r w:rsidR="003614A0" w:rsidRPr="0023520C">
              <w:rPr>
                <w:rFonts w:ascii="Times New Roman" w:hAnsi="Times New Roman" w:cs="Times New Roman"/>
                <w:sz w:val="24"/>
                <w:szCs w:val="24"/>
              </w:rPr>
              <w:t xml:space="preserve"> 2020</w:t>
            </w:r>
          </w:p>
        </w:tc>
      </w:tr>
      <w:tr w:rsidR="006D2C66" w:rsidRPr="007E511F" w14:paraId="65D88FE9" w14:textId="77777777" w:rsidTr="00DB678D">
        <w:tc>
          <w:tcPr>
            <w:tcW w:w="4259" w:type="dxa"/>
          </w:tcPr>
          <w:p w14:paraId="3174B867" w14:textId="68BD9B03" w:rsidR="006D2C66" w:rsidRPr="0023520C" w:rsidRDefault="006D2C66" w:rsidP="006D2C66">
            <w:pPr>
              <w:rPr>
                <w:rFonts w:ascii="Times New Roman" w:hAnsi="Times New Roman" w:cs="Times New Roman"/>
                <w:sz w:val="24"/>
                <w:szCs w:val="24"/>
              </w:rPr>
            </w:pPr>
            <w:r w:rsidRPr="0023520C">
              <w:rPr>
                <w:rFonts w:ascii="Times New Roman" w:hAnsi="Times New Roman" w:cs="Times New Roman"/>
                <w:b/>
                <w:sz w:val="24"/>
                <w:szCs w:val="24"/>
              </w:rPr>
              <w:t>UNIT:</w:t>
            </w:r>
            <w:r w:rsidRPr="0023520C">
              <w:rPr>
                <w:rFonts w:ascii="Times New Roman" w:hAnsi="Times New Roman" w:cs="Times New Roman"/>
                <w:sz w:val="24"/>
                <w:szCs w:val="24"/>
              </w:rPr>
              <w:t xml:space="preserve"> 109th </w:t>
            </w:r>
            <w:r w:rsidR="0092728D" w:rsidRPr="0023520C">
              <w:rPr>
                <w:rFonts w:ascii="Times New Roman" w:hAnsi="Times New Roman" w:cs="Times New Roman"/>
                <w:sz w:val="24"/>
                <w:szCs w:val="24"/>
              </w:rPr>
              <w:t>Maintenance Squadron</w:t>
            </w:r>
          </w:p>
          <w:p w14:paraId="65D3211B" w14:textId="072EFAF1" w:rsidR="006D2C66" w:rsidRPr="0023520C" w:rsidRDefault="006D2C66" w:rsidP="005D195B">
            <w:pPr>
              <w:rPr>
                <w:rFonts w:ascii="Times New Roman" w:hAnsi="Times New Roman" w:cs="Times New Roman"/>
                <w:sz w:val="24"/>
                <w:szCs w:val="24"/>
              </w:rPr>
            </w:pPr>
          </w:p>
        </w:tc>
        <w:tc>
          <w:tcPr>
            <w:tcW w:w="5091" w:type="dxa"/>
            <w:gridSpan w:val="2"/>
          </w:tcPr>
          <w:p w14:paraId="6FA9F2E8" w14:textId="4CF0A033" w:rsidR="006D2C66" w:rsidRPr="0023520C" w:rsidRDefault="006D2C66" w:rsidP="0092728D">
            <w:pPr>
              <w:rPr>
                <w:rFonts w:ascii="Times New Roman" w:hAnsi="Times New Roman" w:cs="Times New Roman"/>
                <w:sz w:val="24"/>
                <w:szCs w:val="24"/>
              </w:rPr>
            </w:pPr>
            <w:r w:rsidRPr="0023520C">
              <w:rPr>
                <w:rFonts w:ascii="Times New Roman" w:hAnsi="Times New Roman" w:cs="Times New Roman"/>
                <w:b/>
                <w:sz w:val="24"/>
                <w:szCs w:val="24"/>
              </w:rPr>
              <w:t xml:space="preserve">AFSC:  </w:t>
            </w:r>
            <w:r w:rsidR="0092728D" w:rsidRPr="0023520C">
              <w:rPr>
                <w:rFonts w:ascii="Times New Roman" w:hAnsi="Times New Roman" w:cs="Times New Roman"/>
                <w:b/>
                <w:sz w:val="24"/>
                <w:szCs w:val="24"/>
              </w:rPr>
              <w:t>21A3</w:t>
            </w:r>
          </w:p>
        </w:tc>
      </w:tr>
      <w:tr w:rsidR="006D2C66" w:rsidRPr="007E511F" w14:paraId="4180D63E" w14:textId="77777777" w:rsidTr="00DB678D">
        <w:trPr>
          <w:trHeight w:val="251"/>
        </w:trPr>
        <w:tc>
          <w:tcPr>
            <w:tcW w:w="4259" w:type="dxa"/>
          </w:tcPr>
          <w:p w14:paraId="4015D18F" w14:textId="77777777" w:rsidR="00F57383" w:rsidRPr="0023520C" w:rsidRDefault="006D2C66" w:rsidP="006D2C66">
            <w:pPr>
              <w:rPr>
                <w:rFonts w:ascii="Times New Roman" w:hAnsi="Times New Roman" w:cs="Times New Roman"/>
                <w:b/>
                <w:sz w:val="24"/>
                <w:szCs w:val="24"/>
              </w:rPr>
            </w:pPr>
            <w:r w:rsidRPr="0023520C">
              <w:rPr>
                <w:rFonts w:ascii="Times New Roman" w:hAnsi="Times New Roman" w:cs="Times New Roman"/>
                <w:b/>
                <w:sz w:val="24"/>
                <w:szCs w:val="24"/>
              </w:rPr>
              <w:t xml:space="preserve">MAX AVAILABLE GRADE: </w:t>
            </w:r>
          </w:p>
          <w:p w14:paraId="201534B7" w14:textId="24D56251" w:rsidR="006D2C66" w:rsidRPr="0023520C" w:rsidRDefault="007E511F" w:rsidP="006D2C66">
            <w:pPr>
              <w:rPr>
                <w:rFonts w:ascii="Times New Roman" w:hAnsi="Times New Roman" w:cs="Times New Roman"/>
                <w:sz w:val="24"/>
                <w:szCs w:val="24"/>
              </w:rPr>
            </w:pPr>
            <w:r w:rsidRPr="0023520C">
              <w:rPr>
                <w:rFonts w:ascii="Times New Roman" w:hAnsi="Times New Roman" w:cs="Times New Roman"/>
                <w:sz w:val="24"/>
                <w:szCs w:val="24"/>
              </w:rPr>
              <w:t>Maj/O-4</w:t>
            </w:r>
          </w:p>
          <w:p w14:paraId="68941B2F" w14:textId="77777777" w:rsidR="006D2C66" w:rsidRPr="0023520C" w:rsidRDefault="006D2C66">
            <w:pPr>
              <w:rPr>
                <w:rFonts w:ascii="Times New Roman" w:hAnsi="Times New Roman" w:cs="Times New Roman"/>
                <w:sz w:val="24"/>
                <w:szCs w:val="24"/>
              </w:rPr>
            </w:pPr>
          </w:p>
        </w:tc>
        <w:tc>
          <w:tcPr>
            <w:tcW w:w="5091" w:type="dxa"/>
            <w:gridSpan w:val="2"/>
            <w:vMerge w:val="restart"/>
          </w:tcPr>
          <w:p w14:paraId="14E3B796" w14:textId="088CC968" w:rsidR="006D2C66" w:rsidRPr="0023520C" w:rsidRDefault="006D2C66" w:rsidP="00FE7320">
            <w:pPr>
              <w:rPr>
                <w:rFonts w:ascii="Times New Roman" w:hAnsi="Times New Roman" w:cs="Times New Roman"/>
                <w:sz w:val="24"/>
                <w:szCs w:val="24"/>
              </w:rPr>
            </w:pPr>
            <w:r w:rsidRPr="0023520C">
              <w:rPr>
                <w:rFonts w:ascii="Times New Roman" w:hAnsi="Times New Roman" w:cs="Times New Roman"/>
                <w:b/>
                <w:sz w:val="24"/>
                <w:szCs w:val="24"/>
              </w:rPr>
              <w:t>AREA OF CONSIDERATION:</w:t>
            </w:r>
            <w:r w:rsidRPr="0023520C">
              <w:rPr>
                <w:rFonts w:ascii="Times New Roman" w:hAnsi="Times New Roman" w:cs="Times New Roman"/>
                <w:sz w:val="24"/>
                <w:szCs w:val="24"/>
              </w:rPr>
              <w:t xml:space="preserve">  </w:t>
            </w:r>
            <w:r w:rsidR="0092728D" w:rsidRPr="0023520C">
              <w:rPr>
                <w:rFonts w:ascii="Times New Roman" w:hAnsi="Times New Roman" w:cs="Times New Roman"/>
                <w:sz w:val="24"/>
                <w:szCs w:val="24"/>
              </w:rPr>
              <w:t>Nation</w:t>
            </w:r>
            <w:r w:rsidR="005D195B" w:rsidRPr="0023520C">
              <w:rPr>
                <w:rFonts w:ascii="Times New Roman" w:hAnsi="Times New Roman" w:cs="Times New Roman"/>
                <w:sz w:val="24"/>
                <w:szCs w:val="24"/>
              </w:rPr>
              <w:t>wide</w:t>
            </w:r>
          </w:p>
          <w:p w14:paraId="7F06C357" w14:textId="77777777" w:rsidR="006D2C66" w:rsidRPr="0023520C" w:rsidRDefault="006D2C66" w:rsidP="00FE7320">
            <w:pPr>
              <w:rPr>
                <w:rFonts w:ascii="Times New Roman" w:hAnsi="Times New Roman" w:cs="Times New Roman"/>
                <w:sz w:val="24"/>
                <w:szCs w:val="24"/>
              </w:rPr>
            </w:pPr>
            <w:r w:rsidRPr="0023520C">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23520C">
        <w:trPr>
          <w:trHeight w:val="1079"/>
        </w:trPr>
        <w:tc>
          <w:tcPr>
            <w:tcW w:w="4259" w:type="dxa"/>
          </w:tcPr>
          <w:p w14:paraId="00EA2A57" w14:textId="6FC350E0" w:rsidR="006D2C66" w:rsidRPr="0023520C" w:rsidRDefault="006D2C66">
            <w:pPr>
              <w:rPr>
                <w:rFonts w:ascii="Times New Roman" w:hAnsi="Times New Roman" w:cs="Times New Roman"/>
                <w:sz w:val="24"/>
                <w:szCs w:val="24"/>
              </w:rPr>
            </w:pPr>
            <w:r w:rsidRPr="0023520C">
              <w:rPr>
                <w:rFonts w:ascii="Times New Roman" w:hAnsi="Times New Roman" w:cs="Times New Roman"/>
                <w:b/>
                <w:sz w:val="24"/>
                <w:szCs w:val="24"/>
              </w:rPr>
              <w:t xml:space="preserve">Appoint as 2LT </w:t>
            </w:r>
            <w:r w:rsidRPr="0023520C">
              <w:rPr>
                <w:rFonts w:ascii="Times New Roman" w:hAnsi="Times New Roman" w:cs="Times New Roman"/>
                <w:sz w:val="24"/>
                <w:szCs w:val="24"/>
              </w:rPr>
              <w:t>-</w:t>
            </w:r>
            <w:r w:rsidRPr="0023520C">
              <w:rPr>
                <w:rFonts w:ascii="Times New Roman" w:hAnsi="Times New Roman" w:cs="Times New Roman"/>
                <w:b/>
                <w:sz w:val="24"/>
                <w:szCs w:val="24"/>
              </w:rPr>
              <w:t xml:space="preserve"> </w:t>
            </w:r>
            <w:r w:rsidRPr="0023520C">
              <w:rPr>
                <w:rFonts w:ascii="Times New Roman" w:hAnsi="Times New Roman" w:cs="Times New Roman"/>
                <w:sz w:val="24"/>
                <w:szCs w:val="24"/>
              </w:rPr>
              <w:t>New Commissioning Opportunity</w:t>
            </w:r>
          </w:p>
          <w:p w14:paraId="330286AE" w14:textId="77777777" w:rsidR="0092728D" w:rsidRPr="0023520C" w:rsidRDefault="0092728D">
            <w:pPr>
              <w:rPr>
                <w:rFonts w:ascii="Times New Roman" w:hAnsi="Times New Roman" w:cs="Times New Roman"/>
                <w:sz w:val="24"/>
                <w:szCs w:val="24"/>
              </w:rPr>
            </w:pPr>
          </w:p>
          <w:p w14:paraId="41E824EC" w14:textId="1E384532" w:rsidR="0092728D" w:rsidRPr="0023520C" w:rsidRDefault="0092728D">
            <w:pPr>
              <w:rPr>
                <w:rFonts w:ascii="Times New Roman" w:hAnsi="Times New Roman" w:cs="Times New Roman"/>
                <w:sz w:val="24"/>
                <w:szCs w:val="24"/>
              </w:rPr>
            </w:pPr>
            <w:r w:rsidRPr="0023520C">
              <w:rPr>
                <w:rFonts w:ascii="Times New Roman" w:hAnsi="Times New Roman" w:cs="Times New Roman"/>
                <w:sz w:val="24"/>
                <w:szCs w:val="24"/>
              </w:rPr>
              <w:t>Multiple Positions Available</w:t>
            </w:r>
          </w:p>
          <w:p w14:paraId="06A7E942" w14:textId="13C17D22" w:rsidR="00B10D91" w:rsidRPr="0023520C" w:rsidRDefault="00B10D91">
            <w:pPr>
              <w:rPr>
                <w:rFonts w:ascii="Times New Roman" w:hAnsi="Times New Roman" w:cs="Times New Roman"/>
                <w:sz w:val="24"/>
                <w:szCs w:val="24"/>
              </w:rPr>
            </w:pPr>
          </w:p>
        </w:tc>
        <w:tc>
          <w:tcPr>
            <w:tcW w:w="5091" w:type="dxa"/>
            <w:gridSpan w:val="2"/>
            <w:vMerge/>
          </w:tcPr>
          <w:p w14:paraId="72AC4F8E" w14:textId="77777777" w:rsidR="006D2C66" w:rsidRPr="0023520C"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1FCB9FEA" w14:textId="77777777" w:rsidR="00B10D91" w:rsidRDefault="006D2C66" w:rsidP="005D195B">
            <w:pPr>
              <w:rPr>
                <w:rFonts w:ascii="Times New Roman" w:hAnsi="Times New Roman" w:cs="Times New Roman"/>
                <w:sz w:val="24"/>
                <w:szCs w:val="24"/>
              </w:rPr>
            </w:pPr>
            <w:r w:rsidRPr="0023520C">
              <w:rPr>
                <w:rFonts w:ascii="Times New Roman" w:hAnsi="Times New Roman" w:cs="Times New Roman"/>
                <w:b/>
                <w:sz w:val="24"/>
                <w:szCs w:val="24"/>
              </w:rPr>
              <w:t xml:space="preserve">POSITION TITLE: </w:t>
            </w:r>
            <w:r w:rsidR="0092728D" w:rsidRPr="0023520C">
              <w:rPr>
                <w:rFonts w:ascii="Times New Roman" w:hAnsi="Times New Roman" w:cs="Times New Roman"/>
                <w:sz w:val="24"/>
                <w:szCs w:val="24"/>
              </w:rPr>
              <w:t>Aircraft Maintenance Officer</w:t>
            </w:r>
          </w:p>
          <w:p w14:paraId="3E612225" w14:textId="3D707F2C" w:rsidR="0023520C" w:rsidRPr="0023520C" w:rsidRDefault="0023520C" w:rsidP="005D195B">
            <w:pPr>
              <w:rPr>
                <w:rFonts w:ascii="Times New Roman" w:hAnsi="Times New Roman" w:cs="Times New Roman"/>
                <w:sz w:val="24"/>
                <w:szCs w:val="24"/>
              </w:rPr>
            </w:pPr>
          </w:p>
        </w:tc>
      </w:tr>
      <w:tr w:rsidR="006D2C66" w:rsidRPr="007E511F" w14:paraId="2F504FFB" w14:textId="77777777" w:rsidTr="00DB678D">
        <w:trPr>
          <w:trHeight w:val="314"/>
        </w:trPr>
        <w:tc>
          <w:tcPr>
            <w:tcW w:w="9350" w:type="dxa"/>
            <w:gridSpan w:val="3"/>
          </w:tcPr>
          <w:p w14:paraId="79B17E9A" w14:textId="77777777" w:rsidR="0008152F" w:rsidRPr="0023520C" w:rsidRDefault="006D2C66" w:rsidP="0008152F">
            <w:pPr>
              <w:pStyle w:val="Heading1"/>
              <w:jc w:val="left"/>
              <w:outlineLvl w:val="0"/>
              <w:rPr>
                <w:rFonts w:ascii="Times New Roman" w:hAnsi="Times New Roman"/>
                <w:szCs w:val="24"/>
              </w:rPr>
            </w:pPr>
            <w:r w:rsidRPr="0023520C">
              <w:rPr>
                <w:rFonts w:ascii="Times New Roman" w:hAnsi="Times New Roman"/>
                <w:bCs/>
                <w:szCs w:val="24"/>
              </w:rPr>
              <w:t xml:space="preserve">SPECIALTY SUMMARY: </w:t>
            </w:r>
            <w:r w:rsidRPr="0023520C">
              <w:rPr>
                <w:rFonts w:ascii="Times New Roman" w:hAnsi="Times New Roman"/>
                <w:szCs w:val="24"/>
              </w:rPr>
              <w:t>(As outlined in AFI 36-2101 and AF Officer Classification Directory)</w:t>
            </w:r>
            <w:bookmarkStart w:id="0" w:name="_GoBack"/>
            <w:bookmarkEnd w:id="0"/>
          </w:p>
          <w:p w14:paraId="43BC7138" w14:textId="760C1C21" w:rsidR="00525ABC" w:rsidRPr="0023520C" w:rsidRDefault="0092728D" w:rsidP="0023520C">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 </w:t>
            </w:r>
          </w:p>
        </w:tc>
      </w:tr>
      <w:tr w:rsidR="00FF3E28" w:rsidRPr="007E511F" w14:paraId="782C859C" w14:textId="77777777" w:rsidTr="00DB678D">
        <w:trPr>
          <w:trHeight w:val="314"/>
        </w:trPr>
        <w:tc>
          <w:tcPr>
            <w:tcW w:w="9350" w:type="dxa"/>
            <w:gridSpan w:val="3"/>
          </w:tcPr>
          <w:p w14:paraId="7FBE49FE" w14:textId="77777777" w:rsidR="00FF3E28" w:rsidRPr="0023520C" w:rsidRDefault="00FF3E28" w:rsidP="00FF3E28">
            <w:pPr>
              <w:rPr>
                <w:rFonts w:ascii="Times New Roman" w:hAnsi="Times New Roman" w:cs="Times New Roman"/>
                <w:sz w:val="24"/>
                <w:szCs w:val="24"/>
              </w:rPr>
            </w:pPr>
            <w:r w:rsidRPr="0023520C">
              <w:rPr>
                <w:rFonts w:ascii="Times New Roman" w:hAnsi="Times New Roman" w:cs="Times New Roman"/>
                <w:b/>
                <w:bCs/>
                <w:sz w:val="24"/>
                <w:szCs w:val="24"/>
              </w:rPr>
              <w:t>MINIMUM QUALIFICATIONS</w:t>
            </w:r>
            <w:r w:rsidRPr="0023520C">
              <w:rPr>
                <w:rFonts w:ascii="Times New Roman" w:hAnsi="Times New Roman" w:cs="Times New Roman"/>
                <w:sz w:val="24"/>
                <w:szCs w:val="24"/>
              </w:rPr>
              <w:t xml:space="preserve">:  </w:t>
            </w:r>
          </w:p>
          <w:p w14:paraId="477F42A5" w14:textId="5DDD6EAC" w:rsidR="00FF3E28" w:rsidRPr="0023520C" w:rsidRDefault="00FF3E28" w:rsidP="0023520C">
            <w:pPr>
              <w:rPr>
                <w:rFonts w:ascii="Times New Roman" w:hAnsi="Times New Roman" w:cs="Times New Roman"/>
                <w:sz w:val="24"/>
                <w:szCs w:val="24"/>
              </w:rPr>
            </w:pPr>
            <w:r w:rsidRPr="0023520C">
              <w:rPr>
                <w:rFonts w:ascii="Times New Roman" w:hAnsi="Times New Roman" w:cs="Times New Roman"/>
                <w:sz w:val="24"/>
                <w:szCs w:val="24"/>
              </w:rPr>
              <w:t>Must meet the minimum requirements as outlined in AFI 36-2005 and ANGI 36-2005.</w:t>
            </w:r>
          </w:p>
        </w:tc>
      </w:tr>
      <w:tr w:rsidR="00FF3E28" w:rsidRPr="007E511F" w14:paraId="07CFE86D" w14:textId="77777777" w:rsidTr="00DB678D">
        <w:tc>
          <w:tcPr>
            <w:tcW w:w="9350" w:type="dxa"/>
            <w:gridSpan w:val="3"/>
          </w:tcPr>
          <w:p w14:paraId="37103D75" w14:textId="270148CF" w:rsidR="00FF3E28" w:rsidRPr="0023520C" w:rsidRDefault="00FF3E28" w:rsidP="00FF3E28">
            <w:pPr>
              <w:rPr>
                <w:rFonts w:ascii="Times New Roman" w:hAnsi="Times New Roman" w:cs="Times New Roman"/>
                <w:b/>
                <w:sz w:val="24"/>
                <w:szCs w:val="24"/>
              </w:rPr>
            </w:pPr>
            <w:r w:rsidRPr="0023520C">
              <w:rPr>
                <w:rFonts w:ascii="Times New Roman" w:hAnsi="Times New Roman" w:cs="Times New Roman"/>
                <w:b/>
                <w:sz w:val="24"/>
                <w:szCs w:val="24"/>
              </w:rPr>
              <w:t>SPECIALTY QUALIFICATIONS:</w:t>
            </w:r>
          </w:p>
          <w:p w14:paraId="4B399B33" w14:textId="7C03C353" w:rsidR="00FF3E28" w:rsidRPr="0023520C" w:rsidRDefault="00FF3E28" w:rsidP="00FF3E28">
            <w:pPr>
              <w:rPr>
                <w:rFonts w:ascii="Times New Roman" w:hAnsi="Times New Roman" w:cs="Times New Roman"/>
                <w:b/>
                <w:sz w:val="24"/>
                <w:szCs w:val="24"/>
              </w:rPr>
            </w:pPr>
          </w:p>
          <w:p w14:paraId="3747EA1C" w14:textId="77777777" w:rsidR="0092728D" w:rsidRPr="0023520C" w:rsidRDefault="00FF3E28" w:rsidP="0092728D">
            <w:pPr>
              <w:pStyle w:val="Default"/>
              <w:rPr>
                <w:rFonts w:eastAsiaTheme="minorHAnsi"/>
              </w:rPr>
            </w:pPr>
            <w:r w:rsidRPr="0023520C">
              <w:rPr>
                <w:b/>
              </w:rPr>
              <w:t>KNOWLEDGE:</w:t>
            </w:r>
            <w:r w:rsidRPr="0023520C">
              <w:t xml:space="preserve"> </w:t>
            </w:r>
          </w:p>
          <w:p w14:paraId="5CECF522"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The following knowledge is mandatory for award of the AFSC: maintenance and personnel management procedures, and organizational and mission requirements; capabilities, limitations, and basic operating principles of aircraft systems and components; theory of flight and airframe construction; life cycle sustainment, quality assurance; supply, transportation, logistics plans, contracting, flying operations, munitions, and other unit operations related to aircraft maintenance units. </w:t>
            </w:r>
          </w:p>
          <w:p w14:paraId="091E0ADB" w14:textId="6108C6C0" w:rsidR="007E511F" w:rsidRPr="0023520C" w:rsidRDefault="007E511F" w:rsidP="007E511F">
            <w:pPr>
              <w:pStyle w:val="Default"/>
              <w:rPr>
                <w:rFonts w:eastAsiaTheme="minorHAnsi"/>
              </w:rPr>
            </w:pPr>
            <w:r w:rsidRPr="0023520C">
              <w:t xml:space="preserve"> </w:t>
            </w:r>
          </w:p>
          <w:p w14:paraId="4FC8A5A4" w14:textId="0FE9E57F" w:rsidR="0092728D" w:rsidRPr="0023520C" w:rsidRDefault="00FF3E28" w:rsidP="0092728D">
            <w:pPr>
              <w:pStyle w:val="Default"/>
              <w:rPr>
                <w:rFonts w:eastAsiaTheme="minorHAnsi"/>
              </w:rPr>
            </w:pPr>
            <w:r w:rsidRPr="0023520C">
              <w:rPr>
                <w:b/>
              </w:rPr>
              <w:t>EDUCATION:</w:t>
            </w:r>
            <w:r w:rsidRPr="0023520C">
              <w:t xml:space="preserve"> </w:t>
            </w:r>
          </w:p>
          <w:p w14:paraId="53847275" w14:textId="329AE9F9" w:rsidR="007E511F" w:rsidRPr="0023520C" w:rsidRDefault="0092728D" w:rsidP="0023520C">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For entry education requirements see </w:t>
            </w:r>
            <w:r w:rsidRPr="0092728D">
              <w:rPr>
                <w:rFonts w:ascii="Times New Roman" w:hAnsi="Times New Roman" w:cs="Times New Roman"/>
                <w:color w:val="0000FF"/>
                <w:sz w:val="24"/>
                <w:szCs w:val="24"/>
              </w:rPr>
              <w:t>Appendix A, 21A CIP Education Matrix</w:t>
            </w:r>
            <w:r w:rsidRPr="0092728D">
              <w:rPr>
                <w:rFonts w:ascii="Times New Roman" w:hAnsi="Times New Roman" w:cs="Times New Roman"/>
                <w:color w:val="000000"/>
                <w:sz w:val="24"/>
                <w:szCs w:val="24"/>
              </w:rPr>
              <w:t xml:space="preserve">. </w:t>
            </w:r>
          </w:p>
          <w:p w14:paraId="44E0FE2F" w14:textId="741830EF" w:rsidR="0092728D" w:rsidRPr="0023520C" w:rsidRDefault="0092728D" w:rsidP="007E511F">
            <w:pPr>
              <w:pStyle w:val="Default"/>
            </w:pPr>
            <w:r w:rsidRPr="0023520C">
              <w:rPr>
                <w:noProof/>
              </w:rPr>
              <w:lastRenderedPageBreak/>
              <w:drawing>
                <wp:inline distT="0" distB="0" distL="0" distR="0" wp14:anchorId="5F1A4898" wp14:editId="0E5FE53C">
                  <wp:extent cx="5800090" cy="1929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090" cy="1929130"/>
                          </a:xfrm>
                          <a:prstGeom prst="rect">
                            <a:avLst/>
                          </a:prstGeom>
                        </pic:spPr>
                      </pic:pic>
                    </a:graphicData>
                  </a:graphic>
                </wp:inline>
              </w:drawing>
            </w:r>
          </w:p>
          <w:p w14:paraId="2257C680" w14:textId="1B16038B" w:rsidR="007E511F" w:rsidRPr="0023520C" w:rsidRDefault="007E511F" w:rsidP="007E511F">
            <w:pPr>
              <w:pStyle w:val="Default"/>
              <w:rPr>
                <w:rFonts w:eastAsiaTheme="minorHAnsi"/>
              </w:rPr>
            </w:pPr>
            <w:r w:rsidRPr="0023520C">
              <w:t xml:space="preserve"> </w:t>
            </w:r>
          </w:p>
          <w:p w14:paraId="445D47B9" w14:textId="00ED9966" w:rsidR="0092728D" w:rsidRPr="0023520C" w:rsidRDefault="00FF3E28" w:rsidP="0092728D">
            <w:pPr>
              <w:pStyle w:val="Default"/>
              <w:rPr>
                <w:rFonts w:eastAsiaTheme="minorHAnsi"/>
              </w:rPr>
            </w:pPr>
            <w:r w:rsidRPr="0023520C">
              <w:rPr>
                <w:b/>
              </w:rPr>
              <w:t>TRAINING:</w:t>
            </w:r>
            <w:r w:rsidRPr="0023520C">
              <w:t xml:space="preserve"> </w:t>
            </w:r>
          </w:p>
          <w:p w14:paraId="499562D7"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For award of the 21A3, completion of a formal AETC entry-level training course; minimum of 24 months assigned to a 21A position (Group Commanders may extend this requirement) and completion of the education and training requirements specified in the Aircraft Maintenance Officer Training Task List. </w:t>
            </w:r>
          </w:p>
          <w:p w14:paraId="5556BF54" w14:textId="15CF14CA" w:rsidR="007E511F" w:rsidRPr="0023520C" w:rsidRDefault="007E511F" w:rsidP="007E511F">
            <w:pPr>
              <w:pStyle w:val="Default"/>
              <w:rPr>
                <w:rFonts w:eastAsiaTheme="minorHAnsi"/>
              </w:rPr>
            </w:pPr>
          </w:p>
          <w:p w14:paraId="5BD2D91D" w14:textId="6846D887" w:rsidR="0092728D" w:rsidRPr="0023520C" w:rsidRDefault="00FF3E28" w:rsidP="0092728D">
            <w:pPr>
              <w:pStyle w:val="Default"/>
              <w:rPr>
                <w:rFonts w:eastAsiaTheme="minorHAnsi"/>
              </w:rPr>
            </w:pPr>
            <w:r w:rsidRPr="0023520C">
              <w:rPr>
                <w:b/>
              </w:rPr>
              <w:t>EXPERIENCE:</w:t>
            </w:r>
            <w:r w:rsidRPr="0023520C">
              <w:t xml:space="preserve"> </w:t>
            </w:r>
          </w:p>
          <w:p w14:paraId="42E0086C"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For award of AFSC 21A3, a minimum of 24 months of experience managing aircraft maintenance activities is mandatory. </w:t>
            </w:r>
          </w:p>
          <w:p w14:paraId="36290488" w14:textId="5E897ED0" w:rsidR="007E511F" w:rsidRPr="0023520C" w:rsidRDefault="007E511F" w:rsidP="007E511F">
            <w:pPr>
              <w:pStyle w:val="Default"/>
            </w:pPr>
          </w:p>
          <w:p w14:paraId="5E9F95EB" w14:textId="4B467016" w:rsidR="007E511F" w:rsidRPr="0023520C" w:rsidRDefault="007E511F" w:rsidP="007E511F">
            <w:pPr>
              <w:autoSpaceDE w:val="0"/>
              <w:autoSpaceDN w:val="0"/>
              <w:adjustRightInd w:val="0"/>
              <w:rPr>
                <w:rFonts w:ascii="Times New Roman" w:hAnsi="Times New Roman" w:cs="Times New Roman"/>
                <w:color w:val="000000"/>
                <w:sz w:val="24"/>
                <w:szCs w:val="24"/>
              </w:rPr>
            </w:pPr>
            <w:r w:rsidRPr="0023520C">
              <w:rPr>
                <w:rFonts w:ascii="Times New Roman" w:hAnsi="Times New Roman" w:cs="Times New Roman"/>
                <w:color w:val="000000"/>
                <w:sz w:val="24"/>
                <w:szCs w:val="24"/>
              </w:rPr>
              <w:t xml:space="preserve">The following are mandatory for entry, award, and retention of this AFSC: </w:t>
            </w:r>
          </w:p>
          <w:p w14:paraId="1F3C7307" w14:textId="77777777" w:rsidR="00FE7320" w:rsidRPr="0023520C"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23520C" w:rsidRDefault="00FE7320" w:rsidP="00FE7320">
            <w:pPr>
              <w:autoSpaceDE w:val="0"/>
              <w:autoSpaceDN w:val="0"/>
              <w:adjustRightInd w:val="0"/>
              <w:rPr>
                <w:rFonts w:ascii="Times New Roman" w:hAnsi="Times New Roman" w:cs="Times New Roman"/>
                <w:color w:val="000000"/>
                <w:sz w:val="24"/>
                <w:szCs w:val="24"/>
              </w:rPr>
            </w:pPr>
            <w:r w:rsidRPr="0023520C">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23520C" w:rsidRDefault="00FE7320" w:rsidP="00FE7320">
            <w:pPr>
              <w:autoSpaceDE w:val="0"/>
              <w:autoSpaceDN w:val="0"/>
              <w:adjustRightInd w:val="0"/>
              <w:rPr>
                <w:rFonts w:ascii="Times New Roman" w:hAnsi="Times New Roman" w:cs="Times New Roman"/>
                <w:color w:val="000000"/>
                <w:sz w:val="24"/>
                <w:szCs w:val="24"/>
              </w:rPr>
            </w:pPr>
          </w:p>
          <w:p w14:paraId="5DD6783F" w14:textId="091EF172" w:rsidR="00FE7320" w:rsidRPr="0023520C" w:rsidRDefault="00FE7320" w:rsidP="00FE7320">
            <w:pPr>
              <w:autoSpaceDE w:val="0"/>
              <w:autoSpaceDN w:val="0"/>
              <w:adjustRightInd w:val="0"/>
              <w:rPr>
                <w:rFonts w:ascii="Times New Roman" w:hAnsi="Times New Roman" w:cs="Times New Roman"/>
                <w:color w:val="000000"/>
                <w:sz w:val="24"/>
                <w:szCs w:val="24"/>
              </w:rPr>
            </w:pPr>
            <w:r w:rsidRPr="0023520C">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tc>
      </w:tr>
      <w:tr w:rsidR="00FF3E28" w:rsidRPr="007E511F" w14:paraId="2490A934" w14:textId="77777777" w:rsidTr="00DB678D">
        <w:tc>
          <w:tcPr>
            <w:tcW w:w="9350" w:type="dxa"/>
            <w:gridSpan w:val="3"/>
          </w:tcPr>
          <w:p w14:paraId="1A76191E" w14:textId="3622962D" w:rsidR="007E511F" w:rsidRPr="0023520C" w:rsidRDefault="00FF3E28" w:rsidP="00FF3E28">
            <w:pPr>
              <w:rPr>
                <w:rFonts w:ascii="Times New Roman" w:hAnsi="Times New Roman" w:cs="Times New Roman"/>
                <w:bCs/>
                <w:sz w:val="24"/>
                <w:szCs w:val="24"/>
              </w:rPr>
            </w:pPr>
            <w:r w:rsidRPr="0023520C">
              <w:rPr>
                <w:rFonts w:ascii="Times New Roman" w:hAnsi="Times New Roman" w:cs="Times New Roman"/>
                <w:b/>
                <w:sz w:val="24"/>
                <w:szCs w:val="24"/>
              </w:rPr>
              <w:lastRenderedPageBreak/>
              <w:t>DUTIES AND RESPONSIBILITIES</w:t>
            </w:r>
            <w:r w:rsidRPr="0023520C">
              <w:rPr>
                <w:rFonts w:ascii="Times New Roman" w:hAnsi="Times New Roman" w:cs="Times New Roman"/>
                <w:bCs/>
                <w:sz w:val="24"/>
                <w:szCs w:val="24"/>
              </w:rPr>
              <w:t>:</w:t>
            </w:r>
          </w:p>
          <w:p w14:paraId="67E8180F" w14:textId="77777777" w:rsidR="0092728D" w:rsidRPr="0023520C" w:rsidRDefault="0092728D" w:rsidP="00FF3E28">
            <w:pPr>
              <w:rPr>
                <w:rFonts w:ascii="Times New Roman" w:hAnsi="Times New Roman" w:cs="Times New Roman"/>
                <w:bCs/>
                <w:sz w:val="24"/>
                <w:szCs w:val="24"/>
              </w:rPr>
            </w:pPr>
          </w:p>
          <w:p w14:paraId="54CCDD95" w14:textId="77777777"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safe maintenance practices.</w:t>
            </w:r>
          </w:p>
          <w:p w14:paraId="2601B8BB" w14:textId="77777777" w:rsidR="0092728D" w:rsidRPr="0023520C" w:rsidRDefault="0092728D" w:rsidP="0092728D">
            <w:pPr>
              <w:autoSpaceDE w:val="0"/>
              <w:autoSpaceDN w:val="0"/>
              <w:adjustRightInd w:val="0"/>
              <w:rPr>
                <w:rFonts w:ascii="Times New Roman" w:hAnsi="Times New Roman" w:cs="Times New Roman"/>
                <w:color w:val="000000"/>
                <w:sz w:val="24"/>
                <w:szCs w:val="24"/>
              </w:rPr>
            </w:pPr>
          </w:p>
          <w:p w14:paraId="299B78E4" w14:textId="61265311"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Develops, coordinates, and executes flying and maintenance schedules. Manages aircraft configuration; daily aircraft servicing, weapons loading, launch, recovery, and repair; periodic aircraft maintenance inspections; and </w:t>
            </w:r>
            <w:r w:rsidR="0023520C" w:rsidRPr="0023520C">
              <w:rPr>
                <w:rFonts w:ascii="Times New Roman" w:hAnsi="Times New Roman" w:cs="Times New Roman"/>
                <w:color w:val="000000"/>
                <w:sz w:val="24"/>
                <w:szCs w:val="24"/>
              </w:rPr>
              <w:t>flight line</w:t>
            </w:r>
            <w:r w:rsidRPr="0092728D">
              <w:rPr>
                <w:rFonts w:ascii="Times New Roman" w:hAnsi="Times New Roman" w:cs="Times New Roman"/>
                <w:color w:val="000000"/>
                <w:sz w:val="24"/>
                <w:szCs w:val="24"/>
              </w:rPr>
              <w:t xml:space="preserve"> safety and foreign object damage (FOD) prevention and dropped object programs (DOP). Manages overall aircraft fleet health and </w:t>
            </w:r>
            <w:r w:rsidRPr="0092728D">
              <w:rPr>
                <w:rFonts w:ascii="Times New Roman" w:hAnsi="Times New Roman" w:cs="Times New Roman"/>
                <w:color w:val="000000"/>
                <w:sz w:val="24"/>
                <w:szCs w:val="24"/>
              </w:rPr>
              <w:lastRenderedPageBreak/>
              <w:t xml:space="preserve">ensures aircraft availability to execute mission requirements. Analyzes aircraft maintenance indicators to identify trends and initiates corrective actions. </w:t>
            </w:r>
          </w:p>
          <w:p w14:paraId="6A4FA6A4"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p>
          <w:p w14:paraId="4C799327" w14:textId="4C40FFA2"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Directs maintenance activities that may include aircraft propulsion, </w:t>
            </w:r>
            <w:proofErr w:type="spellStart"/>
            <w:r w:rsidRPr="0092728D">
              <w:rPr>
                <w:rFonts w:ascii="Times New Roman" w:hAnsi="Times New Roman" w:cs="Times New Roman"/>
                <w:color w:val="000000"/>
                <w:sz w:val="24"/>
                <w:szCs w:val="24"/>
              </w:rPr>
              <w:t>pneudraulics</w:t>
            </w:r>
            <w:proofErr w:type="spellEnd"/>
            <w:r w:rsidRPr="0092728D">
              <w:rPr>
                <w:rFonts w:ascii="Times New Roman" w:hAnsi="Times New Roman" w:cs="Times New Roman"/>
                <w:color w:val="000000"/>
                <w:sz w:val="24"/>
                <w:szCs w:val="24"/>
              </w:rPr>
              <w:t xml:space="preserve">, </w:t>
            </w:r>
            <w:proofErr w:type="gramStart"/>
            <w:r w:rsidRPr="0092728D">
              <w:rPr>
                <w:rFonts w:ascii="Times New Roman" w:hAnsi="Times New Roman" w:cs="Times New Roman"/>
                <w:color w:val="000000"/>
                <w:sz w:val="24"/>
                <w:szCs w:val="24"/>
              </w:rPr>
              <w:t>egress</w:t>
            </w:r>
            <w:proofErr w:type="gramEnd"/>
            <w:r w:rsidRPr="0092728D">
              <w:rPr>
                <w:rFonts w:ascii="Times New Roman" w:hAnsi="Times New Roman" w:cs="Times New Roman"/>
                <w:color w:val="000000"/>
                <w:sz w:val="24"/>
                <w:szCs w:val="24"/>
              </w:rPr>
              <w:t>, fuel systems, electro-environmental, Precision</w:t>
            </w:r>
            <w:r w:rsidR="0023520C" w:rsidRPr="0023520C">
              <w:rPr>
                <w:rFonts w:ascii="Times New Roman" w:hAnsi="Times New Roman" w:cs="Times New Roman"/>
                <w:color w:val="000000"/>
                <w:sz w:val="24"/>
                <w:szCs w:val="24"/>
              </w:rPr>
              <w:t xml:space="preserve"> </w:t>
            </w:r>
            <w:r w:rsidRPr="0092728D">
              <w:rPr>
                <w:rFonts w:ascii="Times New Roman" w:hAnsi="Times New Roman" w:cs="Times New Roman"/>
                <w:color w:val="000000"/>
                <w:sz w:val="24"/>
                <w:szCs w:val="24"/>
              </w:rPr>
              <w:t xml:space="preserve">Measurement Equipment Laboratory (PMEL) and avionics systems. Also may include management of aerospace ground equipment, structural repair, low-observable repair, corrosion control, machine, welding, inspection, aero-repair, crash, damaged, disabled aircraft recovery, non-destructive inspection, and off-equipment munitions and armament suspension equipment. </w:t>
            </w:r>
          </w:p>
          <w:p w14:paraId="582C6B80" w14:textId="77777777" w:rsidR="0092728D" w:rsidRPr="0023520C" w:rsidRDefault="0092728D" w:rsidP="0092728D">
            <w:pPr>
              <w:autoSpaceDE w:val="0"/>
              <w:autoSpaceDN w:val="0"/>
              <w:adjustRightInd w:val="0"/>
              <w:rPr>
                <w:rFonts w:ascii="Times New Roman" w:hAnsi="Times New Roman" w:cs="Times New Roman"/>
                <w:color w:val="000000"/>
                <w:sz w:val="24"/>
                <w:szCs w:val="24"/>
              </w:rPr>
            </w:pPr>
          </w:p>
          <w:p w14:paraId="6F0F0E37" w14:textId="3B24EE28"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Manages quality assurance, maintenance training, budget and resource management, analysis, facilities, shared resources to include end-of-runway and weapons load training. Manages plans and programs, modifications, and modernizations requirements. </w:t>
            </w:r>
          </w:p>
          <w:p w14:paraId="12D15A83"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p>
          <w:p w14:paraId="2FA14606" w14:textId="62B659BD"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Formulates maintenance plans and policies to meet unit tasking. Assesses unit maintenance capability in support of combat related operational plans and provides inputs for capability assessments for each plan. Defines aircraft maintenance procedures and requirements in response to emergency or contingency situations. </w:t>
            </w:r>
          </w:p>
          <w:p w14:paraId="089DA16C"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p>
          <w:p w14:paraId="59081956" w14:textId="105BEA75" w:rsidR="0092728D"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Coordinates core logistics requirements supporting aircraft maintenance operations. Establishes support requirements for supply requisition, repair cycle, delivery, combat support, ground and aerial port transportation, base support plans, and munitions requirements. </w:t>
            </w:r>
          </w:p>
          <w:p w14:paraId="313E3F71" w14:textId="77777777" w:rsidR="0092728D" w:rsidRPr="0092728D" w:rsidRDefault="0092728D" w:rsidP="0092728D">
            <w:pPr>
              <w:autoSpaceDE w:val="0"/>
              <w:autoSpaceDN w:val="0"/>
              <w:adjustRightInd w:val="0"/>
              <w:rPr>
                <w:rFonts w:ascii="Times New Roman" w:hAnsi="Times New Roman" w:cs="Times New Roman"/>
                <w:color w:val="000000"/>
                <w:sz w:val="24"/>
                <w:szCs w:val="24"/>
              </w:rPr>
            </w:pPr>
          </w:p>
          <w:p w14:paraId="1FE1629B" w14:textId="1B668523" w:rsidR="00FF3E28" w:rsidRPr="0023520C" w:rsidRDefault="0092728D" w:rsidP="0092728D">
            <w:pPr>
              <w:autoSpaceDE w:val="0"/>
              <w:autoSpaceDN w:val="0"/>
              <w:adjustRightInd w:val="0"/>
              <w:rPr>
                <w:rFonts w:ascii="Times New Roman" w:hAnsi="Times New Roman" w:cs="Times New Roman"/>
                <w:color w:val="000000"/>
                <w:sz w:val="24"/>
                <w:szCs w:val="24"/>
              </w:rPr>
            </w:pPr>
            <w:r w:rsidRPr="0092728D">
              <w:rPr>
                <w:rFonts w:ascii="Times New Roman" w:hAnsi="Times New Roman" w:cs="Times New Roman"/>
                <w:color w:val="000000"/>
                <w:sz w:val="24"/>
                <w:szCs w:val="24"/>
              </w:rPr>
              <w:t xml:space="preserve">Directs and manages wholesale logistics life cycle sustainment support. Coordinates production schedules to include induction and selling systems. Defines technical problems and economic factors related to research and development, and system operational data to evaluate programs, assess trends, and identify improvements and deficiencies. Manages weapons system programs, funding of depot maintenance workloads, and transportation distribution systems. Manages logistics tests and evaluation on new acquisition programs and aircraft modifications. </w:t>
            </w:r>
          </w:p>
        </w:tc>
      </w:tr>
      <w:tr w:rsidR="00FF3E28" w:rsidRPr="007E511F" w14:paraId="5EB41DDC" w14:textId="77777777" w:rsidTr="00DB678D">
        <w:tc>
          <w:tcPr>
            <w:tcW w:w="9350" w:type="dxa"/>
            <w:gridSpan w:val="3"/>
          </w:tcPr>
          <w:p w14:paraId="06E55272" w14:textId="164DB04F" w:rsidR="00FF3E28" w:rsidRPr="0023520C" w:rsidRDefault="00FF3E28" w:rsidP="00FF3E28">
            <w:pPr>
              <w:rPr>
                <w:rFonts w:ascii="Times New Roman" w:hAnsi="Times New Roman" w:cs="Times New Roman"/>
                <w:b/>
                <w:sz w:val="24"/>
                <w:szCs w:val="24"/>
              </w:rPr>
            </w:pPr>
            <w:r w:rsidRPr="0023520C">
              <w:rPr>
                <w:rFonts w:ascii="Times New Roman" w:hAnsi="Times New Roman" w:cs="Times New Roman"/>
                <w:b/>
                <w:sz w:val="24"/>
                <w:szCs w:val="24"/>
              </w:rPr>
              <w:lastRenderedPageBreak/>
              <w:t xml:space="preserve">OTHER QUALIFICATIONS: </w:t>
            </w:r>
          </w:p>
          <w:p w14:paraId="3D718737" w14:textId="77777777" w:rsidR="0023520C" w:rsidRPr="0023520C" w:rsidRDefault="0023520C" w:rsidP="00FF3E28">
            <w:pPr>
              <w:rPr>
                <w:rFonts w:ascii="Times New Roman" w:hAnsi="Times New Roman" w:cs="Times New Roman"/>
                <w:b/>
                <w:sz w:val="24"/>
                <w:szCs w:val="24"/>
              </w:rPr>
            </w:pPr>
          </w:p>
          <w:p w14:paraId="6C525790" w14:textId="3145F92C" w:rsidR="00FF3E28" w:rsidRPr="0023520C" w:rsidRDefault="00FF3E28" w:rsidP="007E511F">
            <w:pPr>
              <w:rPr>
                <w:rFonts w:ascii="Times New Roman" w:hAnsi="Times New Roman" w:cs="Times New Roman"/>
                <w:b/>
                <w:sz w:val="24"/>
                <w:szCs w:val="24"/>
              </w:rPr>
            </w:pPr>
            <w:r w:rsidRPr="0023520C">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23520C" w:rsidRDefault="00FF3E28" w:rsidP="00FF3E28">
            <w:pPr>
              <w:pStyle w:val="ListParagraph"/>
              <w:rPr>
                <w:rFonts w:ascii="Times New Roman" w:hAnsi="Times New Roman" w:cs="Times New Roman"/>
                <w:b/>
                <w:sz w:val="24"/>
                <w:szCs w:val="24"/>
              </w:rPr>
            </w:pPr>
          </w:p>
          <w:p w14:paraId="2DF6113F" w14:textId="71FC1303" w:rsidR="00FF3E28" w:rsidRPr="0023520C" w:rsidRDefault="00FF3E28" w:rsidP="007E511F">
            <w:pPr>
              <w:pStyle w:val="Default"/>
            </w:pPr>
            <w:r w:rsidRPr="0023520C">
              <w:t xml:space="preserve">Engaging in an unprofessional or inappropriate relationship as defined in AFI 36-2909, </w:t>
            </w:r>
            <w:r w:rsidRPr="0023520C">
              <w:rPr>
                <w:i/>
                <w:iCs/>
              </w:rPr>
              <w:t>Professional and Unprofessional Relationships</w:t>
            </w:r>
            <w:r w:rsidRPr="0023520C">
              <w:t xml:space="preserve">; or documented failures (LOA, LOR or Article 15); or </w:t>
            </w:r>
          </w:p>
          <w:p w14:paraId="6E726108" w14:textId="77777777" w:rsidR="00FF3E28" w:rsidRPr="0023520C" w:rsidRDefault="00FF3E28" w:rsidP="00FF3E28">
            <w:pPr>
              <w:pStyle w:val="Default"/>
              <w:ind w:left="720"/>
            </w:pPr>
          </w:p>
          <w:p w14:paraId="540060F2" w14:textId="77777777" w:rsidR="00FF3E28" w:rsidRPr="0023520C" w:rsidRDefault="00FF3E28" w:rsidP="007E511F">
            <w:pPr>
              <w:pStyle w:val="Default"/>
            </w:pPr>
            <w:r w:rsidRPr="0023520C">
              <w:t xml:space="preserve">Taking or failing to take action in situations, thereby exhibiting a lack of integrity; or </w:t>
            </w:r>
          </w:p>
          <w:p w14:paraId="13FFEADE" w14:textId="217D33B4" w:rsidR="00FF3E28" w:rsidRPr="0023520C" w:rsidRDefault="00FF3E28" w:rsidP="007E511F">
            <w:pPr>
              <w:pStyle w:val="Default"/>
            </w:pPr>
            <w:r w:rsidRPr="0023520C">
              <w:t xml:space="preserve">A violation of Article 107, false official statements, Uniform Code of Military Justice (UCMJ). </w:t>
            </w:r>
          </w:p>
          <w:p w14:paraId="5B354A32" w14:textId="77777777" w:rsidR="00FF3E28" w:rsidRPr="0023520C" w:rsidRDefault="00FF3E28" w:rsidP="00FF3E28">
            <w:pPr>
              <w:pStyle w:val="Default"/>
              <w:ind w:left="720"/>
            </w:pPr>
          </w:p>
          <w:p w14:paraId="0B02A43C" w14:textId="5D902C22" w:rsidR="00FF3E28" w:rsidRPr="0023520C" w:rsidRDefault="00FF3E28" w:rsidP="0023520C">
            <w:pPr>
              <w:pStyle w:val="Default"/>
            </w:pPr>
            <w:r w:rsidRPr="0023520C">
              <w:t xml:space="preserve">No convictions by a general, special or summary courts-martial. </w:t>
            </w:r>
          </w:p>
          <w:p w14:paraId="207E6F99" w14:textId="1F463693" w:rsidR="00FF3E28" w:rsidRPr="0023520C" w:rsidRDefault="00FF3E28" w:rsidP="0023520C">
            <w:pPr>
              <w:pStyle w:val="Default"/>
            </w:pPr>
            <w:r w:rsidRPr="0023520C">
              <w:t xml:space="preserve">No Unfavorable Information File. </w:t>
            </w:r>
          </w:p>
          <w:p w14:paraId="6EA726F3" w14:textId="77777777" w:rsidR="00FF3E28" w:rsidRPr="0023520C" w:rsidRDefault="00FF3E28" w:rsidP="007E511F">
            <w:pPr>
              <w:pStyle w:val="Default"/>
            </w:pPr>
            <w:r w:rsidRPr="0023520C">
              <w:lastRenderedPageBreak/>
              <w:t xml:space="preserve">Never been convicted by a civilian court of a Category 1, 2, or 3 offense, nor exceeded the accepted number of Category 4 offenses. Category 3 and 4 traffic offenses alone are not disqualifying. </w:t>
            </w:r>
            <w:r w:rsidRPr="0023520C">
              <w:rPr>
                <w:b/>
                <w:bCs/>
                <w:i/>
                <w:iCs/>
              </w:rPr>
              <w:t>NOTE</w:t>
            </w:r>
            <w:r w:rsidRPr="0023520C">
              <w:t xml:space="preserve">: Categories of offenses are described and listed in AFI 36-2002, </w:t>
            </w:r>
            <w:r w:rsidRPr="0023520C">
              <w:rPr>
                <w:i/>
                <w:iCs/>
              </w:rPr>
              <w:t>Regular Air Force and Special Category Accessions</w:t>
            </w:r>
            <w:r w:rsidRPr="0023520C">
              <w:t>, Uniform Guide List of Typical Offenses.</w:t>
            </w:r>
          </w:p>
          <w:p w14:paraId="4A222360" w14:textId="749532F1" w:rsidR="00FF3E28" w:rsidRPr="0023520C" w:rsidRDefault="00FF3E28" w:rsidP="00FF3E28">
            <w:pPr>
              <w:pStyle w:val="Default"/>
              <w:ind w:left="720"/>
            </w:pPr>
            <w:r w:rsidRPr="0023520C">
              <w:t xml:space="preserve"> </w:t>
            </w:r>
          </w:p>
          <w:p w14:paraId="674F0D0A" w14:textId="7831C807" w:rsidR="00FF3E28" w:rsidRPr="0023520C" w:rsidRDefault="00FF3E28" w:rsidP="0023520C">
            <w:pPr>
              <w:pStyle w:val="Default"/>
            </w:pPr>
            <w:r w:rsidRPr="0023520C">
              <w:t>No recorded evidence of substance abuse, emotional instability, personality disorder, or other unresolved mental health problems.</w:t>
            </w:r>
          </w:p>
        </w:tc>
      </w:tr>
      <w:tr w:rsidR="00FF3E28" w:rsidRPr="007E511F" w14:paraId="5F37B4A4" w14:textId="77777777" w:rsidTr="00DB678D">
        <w:tc>
          <w:tcPr>
            <w:tcW w:w="9350" w:type="dxa"/>
            <w:gridSpan w:val="3"/>
          </w:tcPr>
          <w:p w14:paraId="539A3D8A" w14:textId="79A9C7F4" w:rsidR="00FF3E28" w:rsidRPr="0023520C" w:rsidRDefault="00FF3E28" w:rsidP="00FF3E28">
            <w:pPr>
              <w:rPr>
                <w:rFonts w:ascii="Times New Roman" w:hAnsi="Times New Roman" w:cs="Times New Roman"/>
                <w:sz w:val="24"/>
                <w:szCs w:val="24"/>
              </w:rPr>
            </w:pPr>
            <w:r w:rsidRPr="0023520C">
              <w:rPr>
                <w:rFonts w:ascii="Times New Roman" w:hAnsi="Times New Roman" w:cs="Times New Roman"/>
                <w:b/>
                <w:snapToGrid w:val="0"/>
                <w:color w:val="000000"/>
                <w:sz w:val="24"/>
                <w:szCs w:val="24"/>
              </w:rPr>
              <w:lastRenderedPageBreak/>
              <w:t xml:space="preserve">OBIS:  </w:t>
            </w:r>
            <w:r w:rsidRPr="0023520C">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F3E28" w:rsidRPr="007E511F" w14:paraId="5F5C928C" w14:textId="77777777" w:rsidTr="00DB678D">
        <w:tc>
          <w:tcPr>
            <w:tcW w:w="9350" w:type="dxa"/>
            <w:gridSpan w:val="3"/>
          </w:tcPr>
          <w:p w14:paraId="3B047755" w14:textId="77777777" w:rsidR="00FF3E28" w:rsidRPr="0023520C" w:rsidRDefault="00FF3E28" w:rsidP="00FF3E28">
            <w:pPr>
              <w:pStyle w:val="BodyText3"/>
              <w:rPr>
                <w:rFonts w:ascii="Times New Roman" w:hAnsi="Times New Roman" w:cs="Times New Roman"/>
                <w:b/>
                <w:bCs/>
                <w:sz w:val="24"/>
                <w:szCs w:val="24"/>
              </w:rPr>
            </w:pPr>
            <w:r w:rsidRPr="0023520C">
              <w:rPr>
                <w:rFonts w:ascii="Times New Roman" w:hAnsi="Times New Roman" w:cs="Times New Roman"/>
                <w:b/>
                <w:bCs/>
                <w:sz w:val="24"/>
                <w:szCs w:val="24"/>
              </w:rPr>
              <w:t xml:space="preserve">APPLICATION PROCEDURES: </w:t>
            </w:r>
          </w:p>
          <w:p w14:paraId="5EB773B1" w14:textId="17153B71" w:rsidR="00FF3E28" w:rsidRPr="0023520C" w:rsidRDefault="00FF3E28" w:rsidP="00FF3E28">
            <w:pPr>
              <w:pStyle w:val="BodyText3"/>
              <w:rPr>
                <w:rFonts w:ascii="Times New Roman" w:hAnsi="Times New Roman" w:cs="Times New Roman"/>
                <w:bCs/>
                <w:sz w:val="24"/>
                <w:szCs w:val="24"/>
              </w:rPr>
            </w:pPr>
            <w:r w:rsidRPr="0023520C">
              <w:rPr>
                <w:rFonts w:ascii="Times New Roman" w:hAnsi="Times New Roman" w:cs="Times New Roman"/>
                <w:b/>
                <w:bCs/>
                <w:sz w:val="24"/>
                <w:szCs w:val="24"/>
              </w:rPr>
              <w:t>All</w:t>
            </w:r>
            <w:r w:rsidRPr="0023520C">
              <w:rPr>
                <w:rFonts w:ascii="Times New Roman" w:hAnsi="Times New Roman" w:cs="Times New Roman"/>
                <w:bCs/>
                <w:sz w:val="24"/>
                <w:szCs w:val="24"/>
              </w:rPr>
              <w:t xml:space="preserve"> applicants will prepare and forward the following</w:t>
            </w:r>
            <w:r w:rsidR="00DB678D" w:rsidRPr="0023520C">
              <w:rPr>
                <w:rFonts w:ascii="Times New Roman" w:hAnsi="Times New Roman" w:cs="Times New Roman"/>
                <w:bCs/>
                <w:sz w:val="24"/>
                <w:szCs w:val="24"/>
              </w:rPr>
              <w:t xml:space="preserve"> no later than close of business on closing date either by email</w:t>
            </w:r>
            <w:r w:rsidRPr="0023520C">
              <w:rPr>
                <w:rFonts w:ascii="Times New Roman" w:hAnsi="Times New Roman" w:cs="Times New Roman"/>
                <w:bCs/>
                <w:sz w:val="24"/>
                <w:szCs w:val="24"/>
              </w:rPr>
              <w:t>:</w:t>
            </w:r>
          </w:p>
          <w:p w14:paraId="43C73FD7" w14:textId="77777777" w:rsidR="00FF3E28" w:rsidRPr="0023520C" w:rsidRDefault="00FF3E28"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Cover Letter</w:t>
            </w:r>
          </w:p>
          <w:p w14:paraId="6FDD5191" w14:textId="77777777" w:rsidR="00FF3E28" w:rsidRPr="0023520C" w:rsidRDefault="00FF3E28"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Resume</w:t>
            </w:r>
          </w:p>
          <w:p w14:paraId="35641AA6" w14:textId="77777777" w:rsidR="00FF3E28" w:rsidRPr="0023520C" w:rsidRDefault="00FF3E28"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One copy of the AF Form 24 (Application of Appointment as Reserve of the Air Force or USAF Without Component)</w:t>
            </w:r>
          </w:p>
          <w:p w14:paraId="147E80AD" w14:textId="40DC5E4D" w:rsidR="00FF3E28" w:rsidRPr="0023520C" w:rsidRDefault="007E511F"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 xml:space="preserve">Copy of </w:t>
            </w:r>
            <w:r w:rsidR="00FF3E28" w:rsidRPr="0023520C">
              <w:rPr>
                <w:rFonts w:ascii="Times New Roman" w:hAnsi="Times New Roman" w:cs="Times New Roman"/>
                <w:bCs/>
                <w:sz w:val="24"/>
                <w:szCs w:val="24"/>
              </w:rPr>
              <w:t>Curren</w:t>
            </w:r>
            <w:r w:rsidRPr="0023520C">
              <w:rPr>
                <w:rFonts w:ascii="Times New Roman" w:hAnsi="Times New Roman" w:cs="Times New Roman"/>
                <w:bCs/>
                <w:sz w:val="24"/>
                <w:szCs w:val="24"/>
              </w:rPr>
              <w:t xml:space="preserve">t Official College Transcripts </w:t>
            </w:r>
          </w:p>
          <w:p w14:paraId="1941D004" w14:textId="667779C3" w:rsidR="00FF3E28" w:rsidRPr="0023520C" w:rsidRDefault="00FF3E28"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DD Form 2807-2 (Medical Prescreen of Medical History Report) and final disposition paperwork for any offenses.</w:t>
            </w:r>
          </w:p>
          <w:p w14:paraId="6F222255" w14:textId="4BD68EAA" w:rsidR="00DB678D" w:rsidRPr="0023520C" w:rsidRDefault="007E511F" w:rsidP="00FF3E28">
            <w:pPr>
              <w:pStyle w:val="BodyText3"/>
              <w:numPr>
                <w:ilvl w:val="0"/>
                <w:numId w:val="21"/>
              </w:numPr>
              <w:rPr>
                <w:rFonts w:ascii="Times New Roman" w:hAnsi="Times New Roman" w:cs="Times New Roman"/>
                <w:bCs/>
                <w:sz w:val="24"/>
                <w:szCs w:val="24"/>
              </w:rPr>
            </w:pPr>
            <w:r w:rsidRPr="0023520C">
              <w:rPr>
                <w:rFonts w:ascii="Times New Roman" w:hAnsi="Times New Roman" w:cs="Times New Roman"/>
                <w:bCs/>
                <w:sz w:val="24"/>
                <w:szCs w:val="24"/>
              </w:rPr>
              <w:t>AFOQT Scorecard</w:t>
            </w:r>
          </w:p>
          <w:p w14:paraId="5AFC503C" w14:textId="24960B76" w:rsidR="00DB678D" w:rsidRPr="0023520C" w:rsidRDefault="00DB678D" w:rsidP="00FF3E28">
            <w:pPr>
              <w:pStyle w:val="BodyText3"/>
              <w:rPr>
                <w:rFonts w:ascii="Times New Roman" w:hAnsi="Times New Roman" w:cs="Times New Roman"/>
                <w:bCs/>
                <w:sz w:val="24"/>
                <w:szCs w:val="24"/>
              </w:rPr>
            </w:pPr>
            <w:r w:rsidRPr="0023520C">
              <w:rPr>
                <w:rFonts w:ascii="Times New Roman" w:hAnsi="Times New Roman" w:cs="Times New Roman"/>
                <w:bCs/>
                <w:sz w:val="24"/>
                <w:szCs w:val="24"/>
              </w:rPr>
              <w:t>All</w:t>
            </w:r>
            <w:r w:rsidR="00FF3E28" w:rsidRPr="0023520C">
              <w:rPr>
                <w:rFonts w:ascii="Times New Roman" w:hAnsi="Times New Roman" w:cs="Times New Roman"/>
                <w:bCs/>
                <w:sz w:val="24"/>
                <w:szCs w:val="24"/>
              </w:rPr>
              <w:t xml:space="preserve"> </w:t>
            </w:r>
            <w:r w:rsidRPr="0023520C">
              <w:rPr>
                <w:rFonts w:ascii="Times New Roman" w:hAnsi="Times New Roman" w:cs="Times New Roman"/>
                <w:b/>
                <w:bCs/>
                <w:sz w:val="24"/>
                <w:szCs w:val="24"/>
              </w:rPr>
              <w:t>PRIOR SERVICE</w:t>
            </w:r>
            <w:r w:rsidRPr="0023520C">
              <w:rPr>
                <w:rFonts w:ascii="Times New Roman" w:hAnsi="Times New Roman" w:cs="Times New Roman"/>
                <w:bCs/>
                <w:sz w:val="24"/>
                <w:szCs w:val="24"/>
              </w:rPr>
              <w:t xml:space="preserve"> applicants will prepare and attach the following in addition to the above requirements no later than close of business on closing date either by email</w:t>
            </w:r>
            <w:r w:rsidR="00FF3E28" w:rsidRPr="0023520C">
              <w:rPr>
                <w:rFonts w:ascii="Times New Roman" w:hAnsi="Times New Roman" w:cs="Times New Roman"/>
                <w:b/>
                <w:bCs/>
                <w:sz w:val="24"/>
                <w:szCs w:val="24"/>
              </w:rPr>
              <w:t>:</w:t>
            </w:r>
          </w:p>
          <w:p w14:paraId="1B4E69EE" w14:textId="08E926D2" w:rsidR="00DB678D" w:rsidRPr="0023520C" w:rsidRDefault="00DB678D" w:rsidP="00DB678D">
            <w:pPr>
              <w:pStyle w:val="BodyText3"/>
              <w:numPr>
                <w:ilvl w:val="0"/>
                <w:numId w:val="22"/>
              </w:numPr>
              <w:rPr>
                <w:rFonts w:ascii="Times New Roman" w:hAnsi="Times New Roman" w:cs="Times New Roman"/>
                <w:bCs/>
                <w:sz w:val="24"/>
                <w:szCs w:val="24"/>
              </w:rPr>
            </w:pPr>
            <w:r w:rsidRPr="0023520C">
              <w:rPr>
                <w:rFonts w:ascii="Times New Roman" w:hAnsi="Times New Roman" w:cs="Times New Roman"/>
                <w:bCs/>
                <w:sz w:val="24"/>
                <w:szCs w:val="24"/>
              </w:rPr>
              <w:t>A</w:t>
            </w:r>
            <w:r w:rsidR="00FF3E28" w:rsidRPr="0023520C">
              <w:rPr>
                <w:rFonts w:ascii="Times New Roman" w:hAnsi="Times New Roman" w:cs="Times New Roman"/>
                <w:bCs/>
                <w:sz w:val="24"/>
                <w:szCs w:val="24"/>
              </w:rPr>
              <w:t xml:space="preserve"> Record of Separation/Discharge from the </w:t>
            </w:r>
            <w:r w:rsidRPr="0023520C">
              <w:rPr>
                <w:rFonts w:ascii="Times New Roman" w:hAnsi="Times New Roman" w:cs="Times New Roman"/>
                <w:bCs/>
                <w:sz w:val="24"/>
                <w:szCs w:val="24"/>
              </w:rPr>
              <w:t>US Armed Forces (if applicable)</w:t>
            </w:r>
            <w:r w:rsidR="00FF3E28" w:rsidRPr="0023520C">
              <w:rPr>
                <w:rFonts w:ascii="Times New Roman" w:hAnsi="Times New Roman" w:cs="Times New Roman"/>
                <w:bCs/>
                <w:sz w:val="24"/>
                <w:szCs w:val="24"/>
              </w:rPr>
              <w:t xml:space="preserve"> </w:t>
            </w:r>
          </w:p>
          <w:p w14:paraId="58439937" w14:textId="7C9C5348" w:rsidR="00DB678D" w:rsidRPr="0023520C" w:rsidRDefault="007E511F" w:rsidP="00DB678D">
            <w:pPr>
              <w:pStyle w:val="BodyText3"/>
              <w:numPr>
                <w:ilvl w:val="0"/>
                <w:numId w:val="22"/>
              </w:numPr>
              <w:rPr>
                <w:rFonts w:ascii="Times New Roman" w:hAnsi="Times New Roman" w:cs="Times New Roman"/>
                <w:bCs/>
                <w:sz w:val="24"/>
                <w:szCs w:val="24"/>
              </w:rPr>
            </w:pPr>
            <w:r w:rsidRPr="0023520C">
              <w:rPr>
                <w:rFonts w:ascii="Times New Roman" w:hAnsi="Times New Roman" w:cs="Times New Roman"/>
                <w:bCs/>
                <w:sz w:val="24"/>
                <w:szCs w:val="24"/>
              </w:rPr>
              <w:t xml:space="preserve">A recent </w:t>
            </w:r>
            <w:proofErr w:type="spellStart"/>
            <w:r w:rsidR="00DB678D" w:rsidRPr="0023520C">
              <w:rPr>
                <w:rFonts w:ascii="Times New Roman" w:hAnsi="Times New Roman" w:cs="Times New Roman"/>
                <w:bCs/>
                <w:sz w:val="24"/>
                <w:szCs w:val="24"/>
              </w:rPr>
              <w:t>vMPF</w:t>
            </w:r>
            <w:proofErr w:type="spellEnd"/>
            <w:r w:rsidR="00DB678D" w:rsidRPr="0023520C">
              <w:rPr>
                <w:rFonts w:ascii="Times New Roman" w:hAnsi="Times New Roman" w:cs="Times New Roman"/>
                <w:bCs/>
                <w:sz w:val="24"/>
                <w:szCs w:val="24"/>
              </w:rPr>
              <w:t xml:space="preserve"> records review RIP</w:t>
            </w:r>
          </w:p>
          <w:p w14:paraId="38779A05" w14:textId="4AC53FD6" w:rsidR="00FF3E28" w:rsidRPr="0023520C" w:rsidRDefault="00DB678D" w:rsidP="0023520C">
            <w:pPr>
              <w:pStyle w:val="BodyText3"/>
              <w:numPr>
                <w:ilvl w:val="0"/>
                <w:numId w:val="22"/>
              </w:numPr>
              <w:rPr>
                <w:rFonts w:ascii="Times New Roman" w:hAnsi="Times New Roman" w:cs="Times New Roman"/>
                <w:bCs/>
                <w:sz w:val="24"/>
                <w:szCs w:val="24"/>
              </w:rPr>
            </w:pPr>
            <w:r w:rsidRPr="0023520C">
              <w:rPr>
                <w:rFonts w:ascii="Times New Roman" w:hAnsi="Times New Roman" w:cs="Times New Roman"/>
                <w:bCs/>
                <w:sz w:val="24"/>
                <w:szCs w:val="24"/>
              </w:rPr>
              <w:t xml:space="preserve"> M</w:t>
            </w:r>
            <w:r w:rsidR="00FF3E28" w:rsidRPr="0023520C">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58A11122" w14:textId="77777777" w:rsidR="00DB678D" w:rsidRPr="0023520C" w:rsidRDefault="00DB678D" w:rsidP="00FF3E28">
            <w:pPr>
              <w:jc w:val="center"/>
              <w:rPr>
                <w:rFonts w:ascii="Times New Roman" w:hAnsi="Times New Roman" w:cs="Times New Roman"/>
                <w:b/>
                <w:sz w:val="24"/>
                <w:szCs w:val="24"/>
              </w:rPr>
            </w:pPr>
          </w:p>
          <w:p w14:paraId="69770EC8" w14:textId="2B55D691" w:rsidR="00DB678D" w:rsidRPr="0023520C" w:rsidRDefault="00DB678D" w:rsidP="00FF3E28">
            <w:pPr>
              <w:jc w:val="center"/>
              <w:rPr>
                <w:rFonts w:ascii="Times New Roman" w:hAnsi="Times New Roman" w:cs="Times New Roman"/>
                <w:b/>
                <w:sz w:val="24"/>
                <w:szCs w:val="24"/>
              </w:rPr>
            </w:pPr>
            <w:r w:rsidRPr="0023520C">
              <w:rPr>
                <w:rFonts w:ascii="Times New Roman" w:hAnsi="Times New Roman" w:cs="Times New Roman"/>
                <w:b/>
                <w:sz w:val="24"/>
                <w:szCs w:val="24"/>
              </w:rPr>
              <w:t xml:space="preserve">TO APPLY PLEASE </w:t>
            </w:r>
            <w:r w:rsidR="00FE7320" w:rsidRPr="0023520C">
              <w:rPr>
                <w:rFonts w:ascii="Times New Roman" w:hAnsi="Times New Roman" w:cs="Times New Roman"/>
                <w:b/>
                <w:sz w:val="24"/>
                <w:szCs w:val="24"/>
              </w:rPr>
              <w:t>EMAIL</w:t>
            </w:r>
            <w:r w:rsidRPr="0023520C">
              <w:rPr>
                <w:rFonts w:ascii="Times New Roman" w:hAnsi="Times New Roman" w:cs="Times New Roman"/>
                <w:b/>
                <w:sz w:val="24"/>
                <w:szCs w:val="24"/>
              </w:rPr>
              <w:t xml:space="preserve"> APPLICATIONS TO: </w:t>
            </w:r>
            <w:hyperlink r:id="rId10" w:history="1">
              <w:r w:rsidR="00FE7320" w:rsidRPr="0023520C">
                <w:rPr>
                  <w:rStyle w:val="Hyperlink"/>
                  <w:rFonts w:ascii="Times New Roman" w:hAnsi="Times New Roman" w:cs="Times New Roman"/>
                  <w:b/>
                  <w:sz w:val="24"/>
                  <w:szCs w:val="24"/>
                </w:rPr>
                <w:t>kaitlyn.simmons.3@us.af.mil</w:t>
              </w:r>
            </w:hyperlink>
            <w:r w:rsidRPr="0023520C">
              <w:rPr>
                <w:rFonts w:ascii="Times New Roman" w:hAnsi="Times New Roman" w:cs="Times New Roman"/>
                <w:color w:val="0000FF"/>
                <w:sz w:val="24"/>
                <w:szCs w:val="24"/>
              </w:rPr>
              <w:t xml:space="preserve">; </w:t>
            </w:r>
            <w:r w:rsidRPr="0023520C">
              <w:rPr>
                <w:rFonts w:ascii="Times New Roman" w:hAnsi="Times New Roman" w:cs="Times New Roman"/>
                <w:b/>
                <w:sz w:val="24"/>
                <w:szCs w:val="24"/>
              </w:rPr>
              <w:t xml:space="preserve">PLEASE LIMIT ATTACHMENTS TO UNDER THREE </w:t>
            </w:r>
          </w:p>
          <w:p w14:paraId="00B1BC5D" w14:textId="77777777" w:rsidR="00DB678D" w:rsidRPr="0023520C" w:rsidRDefault="00DB678D" w:rsidP="00FE7320">
            <w:pPr>
              <w:jc w:val="center"/>
              <w:rPr>
                <w:rFonts w:ascii="Times New Roman" w:hAnsi="Times New Roman" w:cs="Times New Roman"/>
                <w:b/>
                <w:sz w:val="24"/>
                <w:szCs w:val="24"/>
              </w:rPr>
            </w:pPr>
          </w:p>
          <w:p w14:paraId="778842C7" w14:textId="77777777" w:rsidR="00FE7320" w:rsidRPr="0023520C" w:rsidRDefault="00FF3E28" w:rsidP="00FE7320">
            <w:pPr>
              <w:jc w:val="center"/>
              <w:rPr>
                <w:rFonts w:ascii="Times New Roman" w:hAnsi="Times New Roman" w:cs="Times New Roman"/>
                <w:b/>
                <w:sz w:val="24"/>
                <w:szCs w:val="24"/>
              </w:rPr>
            </w:pPr>
            <w:r w:rsidRPr="0023520C">
              <w:rPr>
                <w:rFonts w:ascii="Times New Roman" w:hAnsi="Times New Roman" w:cs="Times New Roman"/>
                <w:b/>
                <w:sz w:val="24"/>
                <w:szCs w:val="24"/>
              </w:rPr>
              <w:t>For assistance with sending in an application, please contact</w:t>
            </w:r>
            <w:r w:rsidR="00FE7320" w:rsidRPr="0023520C">
              <w:rPr>
                <w:rFonts w:ascii="Times New Roman" w:hAnsi="Times New Roman" w:cs="Times New Roman"/>
                <w:b/>
                <w:sz w:val="24"/>
                <w:szCs w:val="24"/>
              </w:rPr>
              <w:t>:</w:t>
            </w:r>
          </w:p>
          <w:p w14:paraId="5A5E8A10" w14:textId="1B31CCE3" w:rsidR="00FF3E28" w:rsidRPr="0023520C" w:rsidRDefault="00FE7320" w:rsidP="00FE7320">
            <w:pPr>
              <w:jc w:val="center"/>
              <w:rPr>
                <w:rFonts w:ascii="Times New Roman" w:hAnsi="Times New Roman" w:cs="Times New Roman"/>
                <w:b/>
                <w:sz w:val="24"/>
                <w:szCs w:val="24"/>
              </w:rPr>
            </w:pPr>
            <w:r w:rsidRPr="0023520C">
              <w:rPr>
                <w:rFonts w:ascii="Times New Roman" w:hAnsi="Times New Roman" w:cs="Times New Roman"/>
                <w:b/>
                <w:sz w:val="24"/>
                <w:szCs w:val="24"/>
              </w:rPr>
              <w:t>TSgt Kaitlyn L. Simmons</w:t>
            </w:r>
          </w:p>
          <w:p w14:paraId="77E3767A" w14:textId="05728F3D" w:rsidR="00FF3E28" w:rsidRPr="0023520C" w:rsidRDefault="00FF3E28" w:rsidP="00FE7320">
            <w:pPr>
              <w:jc w:val="center"/>
              <w:rPr>
                <w:rFonts w:ascii="Times New Roman" w:hAnsi="Times New Roman" w:cs="Times New Roman"/>
                <w:b/>
                <w:sz w:val="24"/>
                <w:szCs w:val="24"/>
              </w:rPr>
            </w:pPr>
            <w:r w:rsidRPr="0023520C">
              <w:rPr>
                <w:rFonts w:ascii="Times New Roman" w:hAnsi="Times New Roman" w:cs="Times New Roman"/>
                <w:b/>
                <w:sz w:val="24"/>
                <w:szCs w:val="24"/>
              </w:rPr>
              <w:t>Phone</w:t>
            </w:r>
            <w:r w:rsidR="00FE7320" w:rsidRPr="0023520C">
              <w:rPr>
                <w:rFonts w:ascii="Times New Roman" w:hAnsi="Times New Roman" w:cs="Times New Roman"/>
                <w:b/>
                <w:sz w:val="24"/>
                <w:szCs w:val="24"/>
              </w:rPr>
              <w:t>: (518)</w:t>
            </w:r>
            <w:r w:rsidRPr="0023520C">
              <w:rPr>
                <w:rFonts w:ascii="Times New Roman" w:hAnsi="Times New Roman" w:cs="Times New Roman"/>
                <w:b/>
                <w:sz w:val="24"/>
                <w:szCs w:val="24"/>
              </w:rPr>
              <w:t>344-2095</w:t>
            </w:r>
          </w:p>
          <w:p w14:paraId="3584819A" w14:textId="77777777" w:rsidR="00FF3E28" w:rsidRPr="0023520C" w:rsidRDefault="00FF3E28" w:rsidP="00FE7320">
            <w:pPr>
              <w:jc w:val="center"/>
              <w:rPr>
                <w:rFonts w:ascii="Times New Roman" w:hAnsi="Times New Roman" w:cs="Times New Roman"/>
                <w:b/>
                <w:sz w:val="24"/>
                <w:szCs w:val="24"/>
              </w:rPr>
            </w:pPr>
          </w:p>
          <w:p w14:paraId="02417608" w14:textId="77777777" w:rsidR="00FE7320" w:rsidRPr="0023520C" w:rsidRDefault="00FF3E28" w:rsidP="00FE7320">
            <w:pPr>
              <w:jc w:val="center"/>
              <w:rPr>
                <w:rFonts w:ascii="Times New Roman" w:hAnsi="Times New Roman" w:cs="Times New Roman"/>
                <w:b/>
                <w:sz w:val="24"/>
                <w:szCs w:val="24"/>
              </w:rPr>
            </w:pPr>
            <w:r w:rsidRPr="0023520C">
              <w:rPr>
                <w:rFonts w:ascii="Times New Roman" w:hAnsi="Times New Roman" w:cs="Times New Roman"/>
                <w:b/>
                <w:sz w:val="24"/>
                <w:szCs w:val="24"/>
              </w:rPr>
              <w:t>For questions regarding the job or details on po</w:t>
            </w:r>
            <w:r w:rsidR="00FE7320" w:rsidRPr="0023520C">
              <w:rPr>
                <w:rFonts w:ascii="Times New Roman" w:hAnsi="Times New Roman" w:cs="Times New Roman"/>
                <w:b/>
                <w:sz w:val="24"/>
                <w:szCs w:val="24"/>
              </w:rPr>
              <w:t>sition requirements, please contact:</w:t>
            </w:r>
          </w:p>
          <w:p w14:paraId="0D629328" w14:textId="608DF176" w:rsidR="00FE7320" w:rsidRPr="0023520C" w:rsidRDefault="00FE7320" w:rsidP="00FE7320">
            <w:pPr>
              <w:jc w:val="center"/>
              <w:rPr>
                <w:rFonts w:ascii="Times New Roman" w:hAnsi="Times New Roman" w:cs="Times New Roman"/>
                <w:b/>
                <w:sz w:val="24"/>
                <w:szCs w:val="24"/>
              </w:rPr>
            </w:pPr>
            <w:r w:rsidRPr="0023520C">
              <w:rPr>
                <w:rFonts w:ascii="Times New Roman" w:hAnsi="Times New Roman" w:cs="Times New Roman"/>
                <w:b/>
                <w:sz w:val="24"/>
                <w:szCs w:val="24"/>
              </w:rPr>
              <w:t>SSgt Josana Stone</w:t>
            </w:r>
          </w:p>
          <w:p w14:paraId="604DF97D" w14:textId="02AE655D" w:rsidR="00FF3E28" w:rsidRPr="0023520C" w:rsidRDefault="00FE7320" w:rsidP="0023520C">
            <w:pPr>
              <w:jc w:val="center"/>
              <w:rPr>
                <w:rFonts w:ascii="Times New Roman" w:hAnsi="Times New Roman" w:cs="Times New Roman"/>
                <w:b/>
                <w:sz w:val="24"/>
                <w:szCs w:val="24"/>
              </w:rPr>
            </w:pPr>
            <w:r w:rsidRPr="0023520C">
              <w:rPr>
                <w:rFonts w:ascii="Times New Roman" w:hAnsi="Times New Roman" w:cs="Times New Roman"/>
                <w:b/>
                <w:sz w:val="24"/>
                <w:szCs w:val="24"/>
              </w:rPr>
              <w:t xml:space="preserve">Phone: </w:t>
            </w:r>
            <w:r w:rsidR="00FF3E28" w:rsidRPr="0023520C">
              <w:rPr>
                <w:rFonts w:ascii="Times New Roman" w:hAnsi="Times New Roman" w:cs="Times New Roman"/>
                <w:b/>
                <w:sz w:val="24"/>
                <w:szCs w:val="24"/>
              </w:rPr>
              <w:t>(518) 344-2456</w:t>
            </w:r>
          </w:p>
        </w:tc>
      </w:tr>
      <w:tr w:rsidR="00FF3E28" w:rsidRPr="007E511F" w14:paraId="4451F7B0" w14:textId="77777777" w:rsidTr="00DB678D">
        <w:tc>
          <w:tcPr>
            <w:tcW w:w="9350" w:type="dxa"/>
            <w:gridSpan w:val="3"/>
          </w:tcPr>
          <w:p w14:paraId="1BF73CB3" w14:textId="77777777" w:rsidR="00FF3E28" w:rsidRPr="0023520C" w:rsidRDefault="00FF3E28" w:rsidP="00FF3E28">
            <w:pPr>
              <w:rPr>
                <w:rFonts w:ascii="Times New Roman" w:hAnsi="Times New Roman" w:cs="Times New Roman"/>
                <w:sz w:val="24"/>
                <w:szCs w:val="24"/>
              </w:rPr>
            </w:pPr>
            <w:r w:rsidRPr="0023520C">
              <w:rPr>
                <w:rFonts w:ascii="Times New Roman" w:hAnsi="Times New Roman" w:cs="Times New Roman"/>
                <w:b/>
                <w:sz w:val="24"/>
                <w:szCs w:val="24"/>
              </w:rPr>
              <w:t>DISTRIBUTION:</w:t>
            </w:r>
          </w:p>
          <w:p w14:paraId="76E05918" w14:textId="77777777" w:rsidR="00FF3E28" w:rsidRPr="0023520C" w:rsidRDefault="00FF3E28" w:rsidP="00FF3E28">
            <w:pPr>
              <w:rPr>
                <w:rFonts w:ascii="Times New Roman" w:hAnsi="Times New Roman" w:cs="Times New Roman"/>
                <w:sz w:val="24"/>
                <w:szCs w:val="24"/>
              </w:rPr>
            </w:pPr>
            <w:r w:rsidRPr="0023520C">
              <w:rPr>
                <w:rFonts w:ascii="Times New Roman" w:hAnsi="Times New Roman" w:cs="Times New Roman"/>
                <w:sz w:val="24"/>
                <w:szCs w:val="24"/>
              </w:rPr>
              <w:t>1 – 109 FSS/FMPS</w:t>
            </w:r>
          </w:p>
          <w:p w14:paraId="17C6E528" w14:textId="77777777" w:rsidR="00FF3E28" w:rsidRPr="0023520C" w:rsidRDefault="00FF3E28" w:rsidP="00FF3E28">
            <w:pPr>
              <w:rPr>
                <w:rFonts w:ascii="Times New Roman" w:hAnsi="Times New Roman" w:cs="Times New Roman"/>
                <w:sz w:val="24"/>
                <w:szCs w:val="24"/>
              </w:rPr>
            </w:pP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3520C"/>
    <w:rsid w:val="00261A65"/>
    <w:rsid w:val="002960C2"/>
    <w:rsid w:val="003614A0"/>
    <w:rsid w:val="00397D54"/>
    <w:rsid w:val="00464BBF"/>
    <w:rsid w:val="00525ABC"/>
    <w:rsid w:val="005D195B"/>
    <w:rsid w:val="006D2C66"/>
    <w:rsid w:val="006D4C22"/>
    <w:rsid w:val="007D11C3"/>
    <w:rsid w:val="007E511F"/>
    <w:rsid w:val="00875F10"/>
    <w:rsid w:val="0089518C"/>
    <w:rsid w:val="00897B75"/>
    <w:rsid w:val="0092698E"/>
    <w:rsid w:val="0092728D"/>
    <w:rsid w:val="00A61ACD"/>
    <w:rsid w:val="00A904C8"/>
    <w:rsid w:val="00AE6099"/>
    <w:rsid w:val="00B10D91"/>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itlyn.simmons.3@us.af.mi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ee8c200f-5b40-4309-82ff-5af4db5b084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81850bd-d3b6-4a47-a3c6-6ba3c3cbd075"/>
    <ds:schemaRef ds:uri="http://www.w3.org/XML/1998/namespace"/>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2020-10-14T11:16:00Z</dcterms:created>
  <dcterms:modified xsi:type="dcterms:W3CDTF">2020-10-14T11:16:00Z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