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1089"/>
        <w:gridCol w:w="1361"/>
        <w:gridCol w:w="817"/>
        <w:gridCol w:w="2160"/>
      </w:tblGrid>
      <w:tr w:rsidR="000C04D5" w14:paraId="19945497" w14:textId="77777777">
        <w:trPr>
          <w:cantSplit/>
          <w:trHeight w:hRule="exact" w:val="808"/>
        </w:trPr>
        <w:tc>
          <w:tcPr>
            <w:tcW w:w="11344" w:type="dxa"/>
            <w:gridSpan w:val="5"/>
            <w:tcBorders>
              <w:top w:val="single" w:sz="12" w:space="0" w:color="auto"/>
              <w:left w:val="single" w:sz="18" w:space="0" w:color="auto"/>
              <w:bottom w:val="single" w:sz="18" w:space="0" w:color="auto"/>
              <w:right w:val="single" w:sz="18" w:space="0" w:color="auto"/>
            </w:tcBorders>
            <w:vAlign w:val="center"/>
          </w:tcPr>
          <w:p w14:paraId="5E4BB60F" w14:textId="77777777" w:rsidR="000C04D5" w:rsidRPr="00D82C45" w:rsidRDefault="00D82C45" w:rsidP="005372E9">
            <w:pPr>
              <w:jc w:val="center"/>
              <w:rPr>
                <w:rFonts w:asciiTheme="majorHAnsi" w:hAnsiTheme="majorHAnsi" w:cstheme="majorHAnsi"/>
                <w:b/>
                <w:sz w:val="36"/>
                <w:szCs w:val="36"/>
              </w:rPr>
            </w:pPr>
            <w:r w:rsidRPr="00D82C45">
              <w:rPr>
                <w:rFonts w:asciiTheme="majorHAnsi" w:hAnsiTheme="majorHAnsi" w:cstheme="majorHAnsi"/>
                <w:b/>
                <w:color w:val="0000FF"/>
                <w:sz w:val="36"/>
                <w:szCs w:val="36"/>
              </w:rPr>
              <w:t>NEWLY COMMISSIONED OFFICER VACANCY ANNOUNCEMENT</w:t>
            </w:r>
          </w:p>
        </w:tc>
      </w:tr>
      <w:tr w:rsidR="000C04D5" w14:paraId="0BDF5354" w14:textId="77777777">
        <w:trPr>
          <w:cantSplit/>
          <w:trHeight w:val="605"/>
        </w:trPr>
        <w:tc>
          <w:tcPr>
            <w:tcW w:w="5917" w:type="dxa"/>
            <w:vMerge w:val="restart"/>
            <w:tcBorders>
              <w:top w:val="single" w:sz="18" w:space="0" w:color="auto"/>
              <w:left w:val="single" w:sz="18" w:space="0" w:color="auto"/>
              <w:right w:val="nil"/>
            </w:tcBorders>
            <w:vAlign w:val="center"/>
          </w:tcPr>
          <w:p w14:paraId="6A7DE7FD" w14:textId="77777777" w:rsidR="000C04D5" w:rsidRPr="004842C0" w:rsidRDefault="000C04D5">
            <w:pPr>
              <w:rPr>
                <w:rFonts w:ascii="Arial" w:hAnsi="Arial"/>
                <w:b/>
                <w:sz w:val="28"/>
                <w:szCs w:val="28"/>
              </w:rPr>
            </w:pPr>
            <w:r w:rsidRPr="004842C0">
              <w:rPr>
                <w:rFonts w:ascii="Arial" w:hAnsi="Arial"/>
                <w:b/>
                <w:sz w:val="28"/>
                <w:szCs w:val="28"/>
              </w:rPr>
              <w:t>NEW YORK AIR NATIONAL GUARD</w:t>
            </w:r>
          </w:p>
          <w:p w14:paraId="7B39CB85" w14:textId="77777777" w:rsidR="000C04D5" w:rsidRDefault="000C04D5">
            <w:pPr>
              <w:rPr>
                <w:rFonts w:ascii="Arial" w:hAnsi="Arial"/>
                <w:b/>
                <w:color w:val="2E25E7"/>
                <w:sz w:val="28"/>
                <w:szCs w:val="28"/>
              </w:rPr>
            </w:pPr>
            <w:r w:rsidRPr="004842C0">
              <w:rPr>
                <w:rFonts w:ascii="Arial" w:hAnsi="Arial"/>
                <w:b/>
                <w:color w:val="2E25E7"/>
                <w:sz w:val="28"/>
                <w:szCs w:val="28"/>
              </w:rPr>
              <w:t>106</w:t>
            </w:r>
            <w:r w:rsidRPr="004842C0">
              <w:rPr>
                <w:rFonts w:ascii="Arial" w:hAnsi="Arial"/>
                <w:b/>
                <w:color w:val="2E25E7"/>
                <w:sz w:val="28"/>
                <w:szCs w:val="28"/>
                <w:vertAlign w:val="superscript"/>
              </w:rPr>
              <w:t>th</w:t>
            </w:r>
            <w:r w:rsidRPr="004842C0">
              <w:rPr>
                <w:rFonts w:ascii="Arial" w:hAnsi="Arial"/>
                <w:b/>
                <w:color w:val="2E25E7"/>
                <w:sz w:val="28"/>
                <w:szCs w:val="28"/>
              </w:rPr>
              <w:t xml:space="preserve"> R</w:t>
            </w:r>
            <w:r w:rsidR="008468F4">
              <w:rPr>
                <w:rFonts w:ascii="Arial" w:hAnsi="Arial"/>
                <w:b/>
                <w:color w:val="2E25E7"/>
                <w:sz w:val="28"/>
                <w:szCs w:val="28"/>
              </w:rPr>
              <w:t xml:space="preserve">ESCUE </w:t>
            </w:r>
            <w:r w:rsidRPr="004842C0">
              <w:rPr>
                <w:rFonts w:ascii="Arial" w:hAnsi="Arial"/>
                <w:b/>
                <w:color w:val="2E25E7"/>
                <w:sz w:val="28"/>
                <w:szCs w:val="28"/>
              </w:rPr>
              <w:t>W</w:t>
            </w:r>
            <w:r w:rsidR="008468F4">
              <w:rPr>
                <w:rFonts w:ascii="Arial" w:hAnsi="Arial"/>
                <w:b/>
                <w:color w:val="2E25E7"/>
                <w:sz w:val="28"/>
                <w:szCs w:val="28"/>
              </w:rPr>
              <w:t>ING</w:t>
            </w:r>
          </w:p>
          <w:p w14:paraId="73419BC2" w14:textId="77777777" w:rsidR="008468F4" w:rsidRPr="004842C0" w:rsidRDefault="008468F4" w:rsidP="008468F4">
            <w:pPr>
              <w:rPr>
                <w:rFonts w:ascii="Arial" w:hAnsi="Arial"/>
                <w:sz w:val="28"/>
                <w:szCs w:val="28"/>
              </w:rPr>
            </w:pPr>
            <w:r w:rsidRPr="004842C0">
              <w:rPr>
                <w:rFonts w:ascii="Arial" w:hAnsi="Arial"/>
                <w:sz w:val="28"/>
                <w:szCs w:val="28"/>
              </w:rPr>
              <w:t>F.S. Gabreski Airport</w:t>
            </w:r>
          </w:p>
          <w:p w14:paraId="370157CA" w14:textId="77777777" w:rsidR="000C04D5" w:rsidRPr="004842C0" w:rsidRDefault="000C04D5">
            <w:pPr>
              <w:rPr>
                <w:rFonts w:ascii="Arial" w:hAnsi="Arial"/>
                <w:sz w:val="28"/>
                <w:szCs w:val="28"/>
              </w:rPr>
            </w:pPr>
            <w:r w:rsidRPr="004842C0">
              <w:rPr>
                <w:rFonts w:ascii="Arial" w:hAnsi="Arial"/>
                <w:sz w:val="28"/>
                <w:szCs w:val="28"/>
              </w:rPr>
              <w:t>1</w:t>
            </w:r>
            <w:r w:rsidR="00662780" w:rsidRPr="004842C0">
              <w:rPr>
                <w:rFonts w:ascii="Arial" w:hAnsi="Arial"/>
                <w:sz w:val="28"/>
                <w:szCs w:val="28"/>
              </w:rPr>
              <w:t>50</w:t>
            </w:r>
            <w:r w:rsidRPr="004842C0">
              <w:rPr>
                <w:rFonts w:ascii="Arial" w:hAnsi="Arial"/>
                <w:sz w:val="28"/>
                <w:szCs w:val="28"/>
              </w:rPr>
              <w:t xml:space="preserve"> </w:t>
            </w:r>
            <w:r w:rsidR="00F247CA" w:rsidRPr="004842C0">
              <w:rPr>
                <w:rFonts w:ascii="Arial" w:hAnsi="Arial"/>
                <w:sz w:val="28"/>
                <w:szCs w:val="28"/>
              </w:rPr>
              <w:t xml:space="preserve">Old </w:t>
            </w:r>
            <w:r w:rsidRPr="004842C0">
              <w:rPr>
                <w:rFonts w:ascii="Arial" w:hAnsi="Arial"/>
                <w:sz w:val="28"/>
                <w:szCs w:val="28"/>
              </w:rPr>
              <w:t>Riverhead Road</w:t>
            </w:r>
          </w:p>
          <w:p w14:paraId="4991B307" w14:textId="77777777" w:rsidR="000C04D5" w:rsidRDefault="000C04D5">
            <w:pPr>
              <w:rPr>
                <w:rFonts w:ascii="Arial" w:hAnsi="Arial"/>
              </w:rPr>
            </w:pPr>
            <w:r w:rsidRPr="004842C0">
              <w:rPr>
                <w:rFonts w:ascii="Arial" w:hAnsi="Arial"/>
                <w:sz w:val="28"/>
                <w:szCs w:val="28"/>
              </w:rPr>
              <w:t>Westhampton Beach, NY 11978-1201</w:t>
            </w:r>
          </w:p>
        </w:tc>
        <w:tc>
          <w:tcPr>
            <w:tcW w:w="3267" w:type="dxa"/>
            <w:gridSpan w:val="3"/>
            <w:tcBorders>
              <w:top w:val="nil"/>
              <w:left w:val="single" w:sz="6" w:space="0" w:color="auto"/>
              <w:bottom w:val="nil"/>
              <w:right w:val="nil"/>
            </w:tcBorders>
            <w:vAlign w:val="center"/>
          </w:tcPr>
          <w:p w14:paraId="758DFACB" w14:textId="77777777" w:rsidR="000C04D5" w:rsidRPr="006B54A2" w:rsidRDefault="000C04D5">
            <w:pPr>
              <w:rPr>
                <w:rFonts w:ascii="Arial" w:hAnsi="Arial"/>
                <w:sz w:val="28"/>
                <w:szCs w:val="28"/>
              </w:rPr>
            </w:pPr>
            <w:r w:rsidRPr="006B54A2">
              <w:rPr>
                <w:rFonts w:ascii="Arial" w:hAnsi="Arial"/>
                <w:b/>
                <w:sz w:val="28"/>
                <w:szCs w:val="28"/>
              </w:rPr>
              <w:t xml:space="preserve">ANNOUNCEMENT #:   </w:t>
            </w:r>
            <w:r w:rsidRPr="006B54A2">
              <w:rPr>
                <w:rFonts w:ascii="Arial" w:hAnsi="Arial"/>
                <w:sz w:val="28"/>
                <w:szCs w:val="28"/>
              </w:rPr>
              <w:t xml:space="preserve">              </w:t>
            </w:r>
          </w:p>
        </w:tc>
        <w:tc>
          <w:tcPr>
            <w:tcW w:w="2160" w:type="dxa"/>
            <w:tcBorders>
              <w:top w:val="single" w:sz="18" w:space="0" w:color="auto"/>
              <w:left w:val="nil"/>
              <w:bottom w:val="single" w:sz="6" w:space="0" w:color="auto"/>
              <w:right w:val="single" w:sz="18" w:space="0" w:color="auto"/>
            </w:tcBorders>
            <w:vAlign w:val="center"/>
          </w:tcPr>
          <w:p w14:paraId="62DB231F" w14:textId="535F4755" w:rsidR="000C04D5" w:rsidRPr="006B54A2" w:rsidRDefault="003B0F8A" w:rsidP="00774CE2">
            <w:pPr>
              <w:rPr>
                <w:rFonts w:ascii="Arial" w:hAnsi="Arial"/>
                <w:sz w:val="28"/>
                <w:szCs w:val="28"/>
              </w:rPr>
            </w:pPr>
            <w:r>
              <w:rPr>
                <w:rFonts w:ascii="Arial" w:hAnsi="Arial" w:cs="Arial"/>
                <w:sz w:val="28"/>
                <w:szCs w:val="28"/>
              </w:rPr>
              <w:t>FY</w:t>
            </w:r>
            <w:r w:rsidR="009771D2">
              <w:rPr>
                <w:rFonts w:ascii="Arial" w:hAnsi="Arial" w:cs="Arial"/>
                <w:sz w:val="28"/>
                <w:szCs w:val="28"/>
              </w:rPr>
              <w:t>21</w:t>
            </w:r>
            <w:r w:rsidR="004D7971">
              <w:rPr>
                <w:rFonts w:ascii="Arial" w:hAnsi="Arial" w:cs="Arial"/>
                <w:sz w:val="28"/>
                <w:szCs w:val="28"/>
              </w:rPr>
              <w:t>-09</w:t>
            </w:r>
          </w:p>
        </w:tc>
      </w:tr>
      <w:tr w:rsidR="000C04D5" w14:paraId="799C09D4" w14:textId="77777777">
        <w:trPr>
          <w:cantSplit/>
          <w:trHeight w:hRule="exact" w:val="605"/>
        </w:trPr>
        <w:tc>
          <w:tcPr>
            <w:tcW w:w="5917" w:type="dxa"/>
            <w:vMerge/>
            <w:tcBorders>
              <w:top w:val="nil"/>
              <w:left w:val="single" w:sz="18" w:space="0" w:color="auto"/>
              <w:right w:val="nil"/>
            </w:tcBorders>
          </w:tcPr>
          <w:p w14:paraId="118C62AF" w14:textId="77777777" w:rsidR="000C04D5" w:rsidRDefault="000C04D5">
            <w:pPr>
              <w:rPr>
                <w:rFonts w:ascii="Arial" w:hAnsi="Arial"/>
                <w:b/>
                <w:sz w:val="28"/>
              </w:rPr>
            </w:pPr>
          </w:p>
        </w:tc>
        <w:tc>
          <w:tcPr>
            <w:tcW w:w="1089" w:type="dxa"/>
            <w:tcBorders>
              <w:top w:val="single" w:sz="6" w:space="0" w:color="auto"/>
              <w:left w:val="single" w:sz="6" w:space="0" w:color="auto"/>
              <w:bottom w:val="nil"/>
              <w:right w:val="nil"/>
            </w:tcBorders>
            <w:vAlign w:val="center"/>
          </w:tcPr>
          <w:p w14:paraId="51B28AA5" w14:textId="77777777" w:rsidR="000C04D5" w:rsidRPr="006B54A2" w:rsidRDefault="000C04D5">
            <w:pPr>
              <w:rPr>
                <w:rFonts w:ascii="Arial" w:hAnsi="Arial"/>
                <w:sz w:val="28"/>
                <w:szCs w:val="28"/>
              </w:rPr>
            </w:pPr>
            <w:r w:rsidRPr="006B54A2">
              <w:rPr>
                <w:rFonts w:ascii="Arial" w:hAnsi="Arial"/>
                <w:b/>
                <w:sz w:val="28"/>
                <w:szCs w:val="28"/>
              </w:rPr>
              <w:t xml:space="preserve">DATE:      </w:t>
            </w:r>
          </w:p>
        </w:tc>
        <w:tc>
          <w:tcPr>
            <w:tcW w:w="4338" w:type="dxa"/>
            <w:gridSpan w:val="3"/>
            <w:tcBorders>
              <w:top w:val="single" w:sz="6" w:space="0" w:color="auto"/>
              <w:left w:val="nil"/>
              <w:bottom w:val="single" w:sz="6" w:space="0" w:color="auto"/>
              <w:right w:val="single" w:sz="18" w:space="0" w:color="auto"/>
            </w:tcBorders>
            <w:vAlign w:val="center"/>
          </w:tcPr>
          <w:p w14:paraId="497DC930" w14:textId="12F2141F" w:rsidR="000C04D5" w:rsidRPr="006B54A2" w:rsidRDefault="008C1CA4" w:rsidP="00B01F20">
            <w:pPr>
              <w:rPr>
                <w:rFonts w:ascii="Arial" w:hAnsi="Arial"/>
                <w:sz w:val="28"/>
                <w:szCs w:val="28"/>
              </w:rPr>
            </w:pPr>
            <w:r>
              <w:rPr>
                <w:rFonts w:ascii="Arial" w:hAnsi="Arial"/>
                <w:sz w:val="28"/>
                <w:szCs w:val="28"/>
              </w:rPr>
              <w:t>09-APRIL</w:t>
            </w:r>
            <w:r w:rsidR="00774CE2">
              <w:rPr>
                <w:rFonts w:ascii="Arial" w:hAnsi="Arial"/>
                <w:sz w:val="28"/>
                <w:szCs w:val="28"/>
              </w:rPr>
              <w:t>-20</w:t>
            </w:r>
            <w:r>
              <w:rPr>
                <w:rFonts w:ascii="Arial" w:hAnsi="Arial"/>
                <w:sz w:val="28"/>
                <w:szCs w:val="28"/>
              </w:rPr>
              <w:t>21</w:t>
            </w:r>
          </w:p>
        </w:tc>
      </w:tr>
      <w:tr w:rsidR="000C04D5" w14:paraId="4DA4AFCD" w14:textId="77777777">
        <w:trPr>
          <w:cantSplit/>
          <w:trHeight w:val="605"/>
        </w:trPr>
        <w:tc>
          <w:tcPr>
            <w:tcW w:w="5917" w:type="dxa"/>
            <w:vMerge/>
            <w:tcBorders>
              <w:top w:val="nil"/>
              <w:left w:val="single" w:sz="18" w:space="0" w:color="auto"/>
            </w:tcBorders>
          </w:tcPr>
          <w:p w14:paraId="72321096" w14:textId="77777777" w:rsidR="000C04D5" w:rsidRDefault="000C04D5">
            <w:pPr>
              <w:rPr>
                <w:rFonts w:ascii="Arial" w:hAnsi="Arial"/>
                <w:b/>
                <w:sz w:val="28"/>
              </w:rPr>
            </w:pPr>
          </w:p>
        </w:tc>
        <w:tc>
          <w:tcPr>
            <w:tcW w:w="2450" w:type="dxa"/>
            <w:gridSpan w:val="2"/>
            <w:tcBorders>
              <w:top w:val="single" w:sz="6" w:space="0" w:color="auto"/>
              <w:bottom w:val="nil"/>
              <w:right w:val="nil"/>
            </w:tcBorders>
            <w:vAlign w:val="center"/>
          </w:tcPr>
          <w:p w14:paraId="05B32D07" w14:textId="77777777" w:rsidR="000C04D5" w:rsidRPr="006B54A2" w:rsidRDefault="000C04D5">
            <w:pPr>
              <w:rPr>
                <w:rFonts w:ascii="Arial" w:hAnsi="Arial"/>
                <w:color w:val="FF0000"/>
                <w:sz w:val="28"/>
                <w:szCs w:val="28"/>
              </w:rPr>
            </w:pPr>
            <w:r w:rsidRPr="006B54A2">
              <w:rPr>
                <w:rFonts w:ascii="Arial" w:hAnsi="Arial"/>
                <w:b/>
                <w:color w:val="FF0000"/>
                <w:sz w:val="28"/>
                <w:szCs w:val="28"/>
              </w:rPr>
              <w:t xml:space="preserve">CLOSING DATE: </w:t>
            </w:r>
          </w:p>
        </w:tc>
        <w:tc>
          <w:tcPr>
            <w:tcW w:w="2977" w:type="dxa"/>
            <w:gridSpan w:val="2"/>
            <w:tcBorders>
              <w:top w:val="single" w:sz="6" w:space="0" w:color="auto"/>
              <w:left w:val="nil"/>
              <w:right w:val="single" w:sz="18" w:space="0" w:color="auto"/>
            </w:tcBorders>
            <w:vAlign w:val="center"/>
          </w:tcPr>
          <w:p w14:paraId="45D313A0" w14:textId="660F9FC5" w:rsidR="000C04D5" w:rsidRPr="006B54A2" w:rsidRDefault="008C1CA4" w:rsidP="00E679D7">
            <w:pPr>
              <w:rPr>
                <w:rFonts w:ascii="Arial" w:hAnsi="Arial"/>
                <w:b/>
                <w:color w:val="FF0000"/>
                <w:sz w:val="28"/>
                <w:szCs w:val="28"/>
              </w:rPr>
            </w:pPr>
            <w:r>
              <w:rPr>
                <w:rFonts w:ascii="Arial" w:hAnsi="Arial"/>
                <w:b/>
                <w:color w:val="FF0000"/>
                <w:sz w:val="28"/>
                <w:szCs w:val="28"/>
              </w:rPr>
              <w:t>09 June 2021</w:t>
            </w:r>
          </w:p>
        </w:tc>
      </w:tr>
      <w:tr w:rsidR="000C04D5" w14:paraId="71CCF95E" w14:textId="77777777" w:rsidTr="00A6140C">
        <w:trPr>
          <w:cantSplit/>
          <w:trHeight w:hRule="exact" w:val="658"/>
        </w:trPr>
        <w:tc>
          <w:tcPr>
            <w:tcW w:w="5917" w:type="dxa"/>
            <w:tcBorders>
              <w:left w:val="single" w:sz="18" w:space="0" w:color="auto"/>
            </w:tcBorders>
            <w:vAlign w:val="center"/>
          </w:tcPr>
          <w:p w14:paraId="41F91AAC" w14:textId="77777777" w:rsidR="000C04D5" w:rsidRPr="00E679D7" w:rsidRDefault="000C04D5" w:rsidP="00B224D2">
            <w:pPr>
              <w:rPr>
                <w:rFonts w:ascii="Arial" w:hAnsi="Arial"/>
                <w:sz w:val="28"/>
                <w:szCs w:val="28"/>
              </w:rPr>
            </w:pPr>
            <w:r w:rsidRPr="00E679D7">
              <w:rPr>
                <w:rFonts w:ascii="Arial" w:hAnsi="Arial"/>
                <w:b/>
                <w:sz w:val="28"/>
                <w:szCs w:val="28"/>
              </w:rPr>
              <w:t xml:space="preserve">UNIT: </w:t>
            </w:r>
            <w:r w:rsidRPr="00E679D7">
              <w:rPr>
                <w:rFonts w:ascii="Arial" w:hAnsi="Arial"/>
                <w:sz w:val="28"/>
                <w:szCs w:val="28"/>
              </w:rPr>
              <w:t xml:space="preserve"> </w:t>
            </w:r>
            <w:r w:rsidR="004C3B70">
              <w:rPr>
                <w:rFonts w:ascii="Arial" w:hAnsi="Arial"/>
                <w:b/>
                <w:sz w:val="28"/>
                <w:szCs w:val="28"/>
              </w:rPr>
              <w:t>10</w:t>
            </w:r>
            <w:r w:rsidR="00B224D2">
              <w:rPr>
                <w:rFonts w:ascii="Arial" w:hAnsi="Arial"/>
                <w:b/>
                <w:sz w:val="28"/>
                <w:szCs w:val="28"/>
              </w:rPr>
              <w:t>3</w:t>
            </w:r>
            <w:r w:rsidR="00B224D2" w:rsidRPr="0093734C">
              <w:rPr>
                <w:rFonts w:ascii="Arial" w:hAnsi="Arial"/>
                <w:b/>
                <w:sz w:val="28"/>
                <w:szCs w:val="28"/>
              </w:rPr>
              <w:t>rd</w:t>
            </w:r>
            <w:r w:rsidR="00B224D2">
              <w:rPr>
                <w:rFonts w:ascii="Arial" w:hAnsi="Arial"/>
                <w:b/>
                <w:sz w:val="28"/>
                <w:szCs w:val="28"/>
              </w:rPr>
              <w:t xml:space="preserve"> Rescue Squadron</w:t>
            </w:r>
          </w:p>
        </w:tc>
        <w:tc>
          <w:tcPr>
            <w:tcW w:w="1089" w:type="dxa"/>
            <w:tcBorders>
              <w:right w:val="nil"/>
            </w:tcBorders>
            <w:vAlign w:val="center"/>
          </w:tcPr>
          <w:p w14:paraId="0C81121A" w14:textId="77777777" w:rsidR="000C04D5" w:rsidRPr="006B54A2" w:rsidRDefault="000C04D5">
            <w:pPr>
              <w:rPr>
                <w:rFonts w:ascii="Arial" w:hAnsi="Arial"/>
                <w:sz w:val="28"/>
                <w:szCs w:val="28"/>
              </w:rPr>
            </w:pPr>
            <w:r w:rsidRPr="006B54A2">
              <w:rPr>
                <w:rFonts w:ascii="Arial" w:hAnsi="Arial"/>
                <w:b/>
                <w:sz w:val="28"/>
                <w:szCs w:val="28"/>
              </w:rPr>
              <w:t>AFSC:</w:t>
            </w:r>
          </w:p>
        </w:tc>
        <w:tc>
          <w:tcPr>
            <w:tcW w:w="4338" w:type="dxa"/>
            <w:gridSpan w:val="3"/>
            <w:tcBorders>
              <w:left w:val="nil"/>
              <w:right w:val="single" w:sz="18" w:space="0" w:color="auto"/>
            </w:tcBorders>
            <w:vAlign w:val="center"/>
          </w:tcPr>
          <w:p w14:paraId="4EA02C36" w14:textId="77777777" w:rsidR="000C04D5" w:rsidRPr="006B54A2" w:rsidRDefault="001569C1" w:rsidP="00684932">
            <w:pPr>
              <w:rPr>
                <w:rFonts w:ascii="Arial" w:hAnsi="Arial"/>
                <w:sz w:val="28"/>
                <w:szCs w:val="28"/>
              </w:rPr>
            </w:pPr>
            <w:r>
              <w:rPr>
                <w:rFonts w:ascii="Arial" w:hAnsi="Arial" w:cs="Arial"/>
                <w:sz w:val="28"/>
                <w:szCs w:val="28"/>
              </w:rPr>
              <w:t>19Z1C</w:t>
            </w:r>
            <w:r w:rsidR="006007B8" w:rsidRPr="000A3799">
              <w:rPr>
                <w:rFonts w:ascii="Arial" w:hAnsi="Arial" w:cs="Arial"/>
                <w:sz w:val="28"/>
                <w:szCs w:val="28"/>
              </w:rPr>
              <w:t xml:space="preserve"> (Entry Level</w:t>
            </w:r>
            <w:r>
              <w:rPr>
                <w:rFonts w:ascii="Arial" w:hAnsi="Arial" w:cs="Arial"/>
                <w:sz w:val="28"/>
                <w:szCs w:val="28"/>
              </w:rPr>
              <w:t xml:space="preserve"> or Qualified</w:t>
            </w:r>
            <w:r w:rsidR="006007B8" w:rsidRPr="000A3799">
              <w:rPr>
                <w:rFonts w:ascii="Arial" w:hAnsi="Arial" w:cs="Arial"/>
                <w:sz w:val="28"/>
                <w:szCs w:val="28"/>
              </w:rPr>
              <w:t>)</w:t>
            </w:r>
          </w:p>
        </w:tc>
      </w:tr>
      <w:tr w:rsidR="000C04D5" w14:paraId="6888F6FE" w14:textId="77777777">
        <w:trPr>
          <w:cantSplit/>
          <w:trHeight w:val="145"/>
        </w:trPr>
        <w:tc>
          <w:tcPr>
            <w:tcW w:w="5917" w:type="dxa"/>
            <w:tcBorders>
              <w:left w:val="single" w:sz="18" w:space="0" w:color="auto"/>
              <w:bottom w:val="single" w:sz="6" w:space="0" w:color="auto"/>
            </w:tcBorders>
            <w:vAlign w:val="center"/>
          </w:tcPr>
          <w:p w14:paraId="5F877E9D" w14:textId="77777777" w:rsidR="000C04D5" w:rsidRDefault="000C04D5" w:rsidP="00A6140C">
            <w:pPr>
              <w:rPr>
                <w:rFonts w:ascii="Arial" w:hAnsi="Arial"/>
              </w:rPr>
            </w:pPr>
            <w:r>
              <w:rPr>
                <w:rFonts w:ascii="Arial" w:hAnsi="Arial"/>
                <w:b/>
                <w:sz w:val="28"/>
              </w:rPr>
              <w:t>MAX AVAILABLE GRADE:</w:t>
            </w:r>
            <w:r w:rsidR="00A6140C">
              <w:rPr>
                <w:rFonts w:ascii="Arial" w:hAnsi="Arial"/>
                <w:b/>
                <w:sz w:val="28"/>
              </w:rPr>
              <w:t xml:space="preserve">        </w:t>
            </w:r>
            <w:r w:rsidR="00A6140C" w:rsidRPr="00A6140C">
              <w:rPr>
                <w:rFonts w:ascii="Arial" w:hAnsi="Arial"/>
                <w:sz w:val="28"/>
              </w:rPr>
              <w:t>Major</w:t>
            </w:r>
          </w:p>
        </w:tc>
        <w:tc>
          <w:tcPr>
            <w:tcW w:w="5427" w:type="dxa"/>
            <w:gridSpan w:val="4"/>
            <w:vMerge w:val="restart"/>
            <w:tcBorders>
              <w:bottom w:val="nil"/>
              <w:right w:val="single" w:sz="18" w:space="0" w:color="auto"/>
            </w:tcBorders>
            <w:vAlign w:val="center"/>
          </w:tcPr>
          <w:p w14:paraId="6C11236D" w14:textId="57864042" w:rsidR="000C04D5" w:rsidRPr="00E679D7" w:rsidRDefault="000C04D5" w:rsidP="009771D2">
            <w:pPr>
              <w:rPr>
                <w:rFonts w:ascii="Arial" w:hAnsi="Arial"/>
                <w:szCs w:val="24"/>
              </w:rPr>
            </w:pPr>
            <w:r w:rsidRPr="00E679D7">
              <w:rPr>
                <w:rFonts w:ascii="Arial" w:hAnsi="Arial"/>
                <w:b/>
                <w:szCs w:val="24"/>
              </w:rPr>
              <w:t>AREA OF CONSIDERATION:</w:t>
            </w:r>
            <w:r w:rsidRPr="00E679D7">
              <w:rPr>
                <w:rFonts w:ascii="Arial" w:hAnsi="Arial"/>
                <w:szCs w:val="24"/>
              </w:rPr>
              <w:t xml:space="preserve">  </w:t>
            </w:r>
            <w:r w:rsidR="00FE41C4">
              <w:rPr>
                <w:rFonts w:ascii="Arial" w:hAnsi="Arial"/>
                <w:b/>
                <w:szCs w:val="24"/>
                <w:u w:val="single"/>
              </w:rPr>
              <w:t>NATION</w:t>
            </w:r>
            <w:r w:rsidR="004D7971">
              <w:rPr>
                <w:rFonts w:ascii="Arial" w:hAnsi="Arial"/>
                <w:b/>
                <w:szCs w:val="24"/>
                <w:u w:val="single"/>
              </w:rPr>
              <w:t>WIDE</w:t>
            </w:r>
            <w:r w:rsidRPr="00E679D7">
              <w:rPr>
                <w:rFonts w:ascii="Arial" w:hAnsi="Arial"/>
                <w:b/>
                <w:szCs w:val="24"/>
              </w:rPr>
              <w:t xml:space="preserve"> </w:t>
            </w:r>
            <w:r w:rsidRPr="00E679D7">
              <w:rPr>
                <w:rFonts w:ascii="Arial" w:hAnsi="Arial"/>
                <w:szCs w:val="24"/>
              </w:rPr>
              <w:t>All candidates may apply who meet the basic qualification for position and are eligible for membership in the NYANG.</w:t>
            </w:r>
            <w:bookmarkStart w:id="0" w:name="_GoBack"/>
            <w:bookmarkEnd w:id="0"/>
          </w:p>
        </w:tc>
      </w:tr>
      <w:tr w:rsidR="000C04D5" w14:paraId="4BA96CAF" w14:textId="77777777">
        <w:trPr>
          <w:cantSplit/>
          <w:trHeight w:val="20"/>
        </w:trPr>
        <w:tc>
          <w:tcPr>
            <w:tcW w:w="5917" w:type="dxa"/>
            <w:tcBorders>
              <w:top w:val="single" w:sz="6" w:space="0" w:color="auto"/>
              <w:left w:val="single" w:sz="18" w:space="0" w:color="auto"/>
              <w:bottom w:val="single" w:sz="18" w:space="0" w:color="auto"/>
            </w:tcBorders>
            <w:vAlign w:val="center"/>
          </w:tcPr>
          <w:p w14:paraId="69786BC7" w14:textId="77777777" w:rsidR="000C04D5" w:rsidRDefault="000C04D5" w:rsidP="001175A3">
            <w:pPr>
              <w:rPr>
                <w:rFonts w:ascii="Arial" w:hAnsi="Arial"/>
              </w:rPr>
            </w:pPr>
            <w:r>
              <w:rPr>
                <w:rFonts w:ascii="Arial" w:hAnsi="Arial"/>
                <w:b/>
                <w:sz w:val="28"/>
              </w:rPr>
              <w:t>POSITION TITLE:</w:t>
            </w:r>
            <w:r>
              <w:rPr>
                <w:rFonts w:ascii="Arial" w:hAnsi="Arial"/>
                <w:b/>
              </w:rPr>
              <w:t xml:space="preserve"> </w:t>
            </w:r>
            <w:r w:rsidR="00B224D2">
              <w:rPr>
                <w:rFonts w:ascii="Arial" w:hAnsi="Arial" w:cs="Arial"/>
                <w:szCs w:val="24"/>
              </w:rPr>
              <w:t>Combat Rescue Officer</w:t>
            </w:r>
          </w:p>
          <w:p w14:paraId="4BCB94A6" w14:textId="77777777" w:rsidR="00CF7530" w:rsidRPr="00C5660E" w:rsidRDefault="00C3192C" w:rsidP="00774CE2">
            <w:pPr>
              <w:jc w:val="center"/>
              <w:rPr>
                <w:rFonts w:ascii="Arial" w:hAnsi="Arial"/>
                <w:b/>
                <w:sz w:val="22"/>
                <w:szCs w:val="22"/>
              </w:rPr>
            </w:pPr>
            <w:r w:rsidRPr="00C5660E">
              <w:rPr>
                <w:rFonts w:ascii="Arial" w:hAnsi="Arial" w:cs="Arial"/>
                <w:b/>
                <w:i/>
                <w:sz w:val="22"/>
                <w:szCs w:val="22"/>
              </w:rPr>
              <w:t>(THIS IS A DRILL STATUS POSITION</w:t>
            </w:r>
            <w:r w:rsidR="00896888">
              <w:rPr>
                <w:rFonts w:ascii="Arial" w:hAnsi="Arial" w:cs="Arial"/>
                <w:b/>
                <w:i/>
                <w:sz w:val="22"/>
                <w:szCs w:val="22"/>
              </w:rPr>
              <w:t xml:space="preserve"> – </w:t>
            </w:r>
            <w:r w:rsidR="00A23C31">
              <w:rPr>
                <w:rFonts w:ascii="Arial" w:hAnsi="Arial" w:cs="Arial"/>
                <w:b/>
                <w:i/>
                <w:sz w:val="22"/>
                <w:szCs w:val="22"/>
              </w:rPr>
              <w:t>1</w:t>
            </w:r>
            <w:r w:rsidR="00C5660E" w:rsidRPr="00C5660E">
              <w:rPr>
                <w:rFonts w:ascii="Arial" w:hAnsi="Arial" w:cs="Arial"/>
                <w:b/>
                <w:i/>
                <w:sz w:val="22"/>
                <w:szCs w:val="22"/>
              </w:rPr>
              <w:t xml:space="preserve"> POSITION</w:t>
            </w:r>
            <w:r w:rsidRPr="00C5660E">
              <w:rPr>
                <w:rFonts w:ascii="Arial" w:hAnsi="Arial" w:cs="Arial"/>
                <w:b/>
                <w:i/>
                <w:sz w:val="22"/>
                <w:szCs w:val="22"/>
              </w:rPr>
              <w:t>)</w:t>
            </w:r>
          </w:p>
        </w:tc>
        <w:tc>
          <w:tcPr>
            <w:tcW w:w="5427" w:type="dxa"/>
            <w:gridSpan w:val="4"/>
            <w:vMerge/>
            <w:tcBorders>
              <w:bottom w:val="single" w:sz="18" w:space="0" w:color="auto"/>
              <w:right w:val="single" w:sz="18" w:space="0" w:color="auto"/>
            </w:tcBorders>
            <w:vAlign w:val="center"/>
          </w:tcPr>
          <w:p w14:paraId="5C127899" w14:textId="77777777" w:rsidR="000C04D5" w:rsidRDefault="000C04D5">
            <w:pPr>
              <w:rPr>
                <w:rFonts w:ascii="Arial" w:hAnsi="Arial"/>
                <w:b/>
                <w:sz w:val="28"/>
              </w:rPr>
            </w:pPr>
          </w:p>
        </w:tc>
      </w:tr>
      <w:tr w:rsidR="000C04D5" w:rsidRPr="00E75F39" w14:paraId="2158DE6E" w14:textId="77777777" w:rsidTr="006D50C0">
        <w:trPr>
          <w:cantSplit/>
          <w:trHeight w:val="2232"/>
        </w:trPr>
        <w:tc>
          <w:tcPr>
            <w:tcW w:w="11344" w:type="dxa"/>
            <w:gridSpan w:val="5"/>
            <w:tcBorders>
              <w:top w:val="single" w:sz="18" w:space="0" w:color="auto"/>
              <w:left w:val="single" w:sz="18" w:space="0" w:color="auto"/>
              <w:bottom w:val="single" w:sz="18" w:space="0" w:color="auto"/>
              <w:right w:val="single" w:sz="18" w:space="0" w:color="auto"/>
            </w:tcBorders>
            <w:vAlign w:val="bottom"/>
          </w:tcPr>
          <w:p w14:paraId="3DBB4D04" w14:textId="77777777" w:rsidR="000C04D5" w:rsidRPr="00E75F39" w:rsidRDefault="000C04D5" w:rsidP="00E75F39">
            <w:pPr>
              <w:pStyle w:val="Heading1"/>
              <w:contextualSpacing/>
              <w:rPr>
                <w:rFonts w:asciiTheme="majorHAnsi" w:hAnsiTheme="majorHAnsi" w:cstheme="majorHAnsi"/>
                <w:szCs w:val="24"/>
              </w:rPr>
            </w:pPr>
            <w:r w:rsidRPr="00E75F39">
              <w:rPr>
                <w:rFonts w:asciiTheme="majorHAnsi" w:hAnsiTheme="majorHAnsi" w:cstheme="majorHAnsi"/>
                <w:szCs w:val="24"/>
              </w:rPr>
              <w:t>SPECIALTY SUMMARY</w:t>
            </w:r>
          </w:p>
          <w:tbl>
            <w:tblPr>
              <w:tblW w:w="11028" w:type="dxa"/>
              <w:tblBorders>
                <w:top w:val="nil"/>
                <w:left w:val="nil"/>
                <w:bottom w:val="nil"/>
                <w:right w:val="nil"/>
              </w:tblBorders>
              <w:tblLayout w:type="fixed"/>
              <w:tblLook w:val="0000" w:firstRow="0" w:lastRow="0" w:firstColumn="0" w:lastColumn="0" w:noHBand="0" w:noVBand="0"/>
            </w:tblPr>
            <w:tblGrid>
              <w:gridCol w:w="11028"/>
            </w:tblGrid>
            <w:tr w:rsidR="006D50C0" w:rsidRPr="00E75F39" w14:paraId="20CFEC9A" w14:textId="77777777" w:rsidTr="006D50C0">
              <w:trPr>
                <w:trHeight w:val="692"/>
              </w:trPr>
              <w:tc>
                <w:tcPr>
                  <w:tcW w:w="11028" w:type="dxa"/>
                </w:tcPr>
                <w:p w14:paraId="55866B51" w14:textId="77777777" w:rsidR="006D50C0" w:rsidRPr="00A90625" w:rsidRDefault="00A90625">
                  <w:pPr>
                    <w:pStyle w:val="Default"/>
                    <w:rPr>
                      <w:rFonts w:asciiTheme="majorHAnsi" w:hAnsiTheme="majorHAnsi" w:cstheme="majorHAnsi"/>
                    </w:rPr>
                  </w:pPr>
                  <w:r w:rsidRPr="00A90625">
                    <w:rPr>
                      <w:rFonts w:asciiTheme="majorHAnsi" w:hAnsiTheme="majorHAnsi" w:cstheme="majorHAnsi"/>
                    </w:rPr>
                    <w:t>The Combat Rescue Officer (CRO) specialty provides command and control of full spectrum Personnel Recovery (PR) operations. As direct combatants, CROs lead PR functions and execution tasks. They organize, train, and equip assigned personnel to conduct PR operations in support of combatant commander requirements, command direct combatants during PR operations, and provide PR expertise to battle staffs and theater command and control organizations.</w:t>
                  </w:r>
                </w:p>
              </w:tc>
            </w:tr>
          </w:tbl>
          <w:p w14:paraId="63B4922E" w14:textId="77777777" w:rsidR="00E32338" w:rsidRPr="00E75F39" w:rsidRDefault="00E32338" w:rsidP="008E131D">
            <w:pPr>
              <w:autoSpaceDE w:val="0"/>
              <w:autoSpaceDN w:val="0"/>
              <w:adjustRightInd w:val="0"/>
              <w:jc w:val="both"/>
              <w:rPr>
                <w:rFonts w:asciiTheme="majorHAnsi" w:hAnsiTheme="majorHAnsi" w:cstheme="majorHAnsi"/>
                <w:spacing w:val="-20"/>
                <w:szCs w:val="24"/>
              </w:rPr>
            </w:pPr>
          </w:p>
        </w:tc>
      </w:tr>
      <w:tr w:rsidR="000C04D5" w:rsidRPr="008E131D" w14:paraId="3BA7BE10" w14:textId="77777777" w:rsidTr="00D7674F">
        <w:trPr>
          <w:cantSplit/>
          <w:trHeight w:hRule="exact" w:val="8082"/>
        </w:trPr>
        <w:tc>
          <w:tcPr>
            <w:tcW w:w="11344" w:type="dxa"/>
            <w:gridSpan w:val="5"/>
            <w:tcBorders>
              <w:top w:val="single" w:sz="18" w:space="0" w:color="auto"/>
              <w:left w:val="single" w:sz="18" w:space="0" w:color="auto"/>
              <w:bottom w:val="single" w:sz="18" w:space="0" w:color="auto"/>
              <w:right w:val="single" w:sz="18" w:space="0" w:color="auto"/>
            </w:tcBorders>
          </w:tcPr>
          <w:p w14:paraId="6959F521" w14:textId="77777777" w:rsidR="000C04D5" w:rsidRPr="008E131D" w:rsidRDefault="000C04D5" w:rsidP="008E131D">
            <w:pPr>
              <w:jc w:val="both"/>
              <w:rPr>
                <w:rFonts w:ascii="Arial" w:hAnsi="Arial" w:cs="Arial"/>
                <w:b/>
                <w:szCs w:val="24"/>
              </w:rPr>
            </w:pPr>
            <w:r w:rsidRPr="008E131D">
              <w:rPr>
                <w:rFonts w:ascii="Arial" w:hAnsi="Arial" w:cs="Arial"/>
                <w:b/>
                <w:szCs w:val="24"/>
              </w:rPr>
              <w:t>QUALIFICATIONS AND SELECTION FACTORS:</w:t>
            </w:r>
          </w:p>
          <w:p w14:paraId="3B1DE4A8" w14:textId="77777777" w:rsidR="000C04D5" w:rsidRPr="00E62D92" w:rsidRDefault="000C04D5" w:rsidP="00D82C45">
            <w:pPr>
              <w:pStyle w:val="BodyTextIndent"/>
              <w:numPr>
                <w:ilvl w:val="0"/>
                <w:numId w:val="26"/>
              </w:numPr>
              <w:jc w:val="both"/>
              <w:rPr>
                <w:rFonts w:asciiTheme="minorHAnsi" w:hAnsiTheme="minorHAnsi" w:cstheme="minorHAnsi"/>
                <w:sz w:val="24"/>
                <w:szCs w:val="24"/>
              </w:rPr>
            </w:pPr>
            <w:r w:rsidRPr="00E62D92">
              <w:rPr>
                <w:rFonts w:asciiTheme="minorHAnsi" w:hAnsiTheme="minorHAnsi" w:cstheme="minorHAnsi"/>
                <w:sz w:val="24"/>
                <w:szCs w:val="24"/>
              </w:rPr>
              <w:t>Selection for this position will be made without regard to race, religion, color, creed, gender, or national origin.</w:t>
            </w:r>
          </w:p>
          <w:p w14:paraId="04D9C991" w14:textId="77777777" w:rsidR="000C04D5" w:rsidRPr="00E62D92" w:rsidRDefault="000C04D5" w:rsidP="00D82C45">
            <w:pPr>
              <w:numPr>
                <w:ilvl w:val="0"/>
                <w:numId w:val="26"/>
              </w:numPr>
              <w:jc w:val="both"/>
              <w:rPr>
                <w:rFonts w:asciiTheme="minorHAnsi" w:hAnsiTheme="minorHAnsi" w:cstheme="minorHAnsi"/>
                <w:szCs w:val="24"/>
              </w:rPr>
            </w:pPr>
            <w:r w:rsidRPr="00E62D92">
              <w:rPr>
                <w:rFonts w:asciiTheme="minorHAnsi" w:hAnsiTheme="minorHAnsi" w:cstheme="minorHAnsi"/>
                <w:szCs w:val="24"/>
              </w:rPr>
              <w:t xml:space="preserve">Applicants are subject to review by the </w:t>
            </w:r>
            <w:r w:rsidR="00545F9F" w:rsidRPr="00E62D92">
              <w:rPr>
                <w:rFonts w:asciiTheme="minorHAnsi" w:hAnsiTheme="minorHAnsi" w:cstheme="minorHAnsi"/>
                <w:szCs w:val="24"/>
              </w:rPr>
              <w:t>FSS</w:t>
            </w:r>
            <w:r w:rsidRPr="00E62D92">
              <w:rPr>
                <w:rFonts w:asciiTheme="minorHAnsi" w:hAnsiTheme="minorHAnsi" w:cstheme="minorHAnsi"/>
                <w:szCs w:val="24"/>
              </w:rPr>
              <w:t xml:space="preserve"> and </w:t>
            </w:r>
            <w:r w:rsidR="007E49F1">
              <w:rPr>
                <w:rFonts w:asciiTheme="minorHAnsi" w:hAnsiTheme="minorHAnsi" w:cstheme="minorHAnsi"/>
                <w:szCs w:val="24"/>
              </w:rPr>
              <w:t>if</w:t>
            </w:r>
            <w:r w:rsidRPr="00E62D92">
              <w:rPr>
                <w:rFonts w:asciiTheme="minorHAnsi" w:hAnsiTheme="minorHAnsi" w:cstheme="minorHAnsi"/>
                <w:szCs w:val="24"/>
              </w:rPr>
              <w:t xml:space="preserve"> mandatory requirements are met, as outlined in applicable regulations, applicants must meet an Officer Screening and Interview Board (OSIB)</w:t>
            </w:r>
          </w:p>
          <w:p w14:paraId="32166C8F" w14:textId="77777777" w:rsidR="000C04D5" w:rsidRPr="00E62D92" w:rsidRDefault="000C04D5" w:rsidP="00D82C45">
            <w:pPr>
              <w:pStyle w:val="BodyTextIndent"/>
              <w:numPr>
                <w:ilvl w:val="0"/>
                <w:numId w:val="26"/>
              </w:numPr>
              <w:jc w:val="both"/>
              <w:rPr>
                <w:rFonts w:asciiTheme="minorHAnsi" w:hAnsiTheme="minorHAnsi" w:cstheme="minorHAnsi"/>
                <w:sz w:val="24"/>
                <w:szCs w:val="24"/>
              </w:rPr>
            </w:pPr>
            <w:r w:rsidRPr="00E62D92">
              <w:rPr>
                <w:rFonts w:asciiTheme="minorHAnsi" w:hAnsiTheme="minorHAnsi" w:cstheme="minorHAnsi"/>
                <w:sz w:val="24"/>
                <w:szCs w:val="24"/>
              </w:rPr>
              <w:t xml:space="preserve">The requirements and qualifications prescribed in this announcement are </w:t>
            </w:r>
            <w:r w:rsidR="00653ACA" w:rsidRPr="00E62D92">
              <w:rPr>
                <w:rFonts w:asciiTheme="minorHAnsi" w:hAnsiTheme="minorHAnsi" w:cstheme="minorHAnsi"/>
                <w:sz w:val="24"/>
                <w:szCs w:val="24"/>
              </w:rPr>
              <w:t xml:space="preserve">the </w:t>
            </w:r>
            <w:r w:rsidRPr="00E62D92">
              <w:rPr>
                <w:rFonts w:asciiTheme="minorHAnsi" w:hAnsiTheme="minorHAnsi" w:cstheme="minorHAnsi"/>
                <w:sz w:val="24"/>
                <w:szCs w:val="24"/>
              </w:rPr>
              <w:t>minimum for nomination for appointment consideration.  Appointment is not assured merely by meeting these requirements. Persons considered must further qualify with requirements outlined in applicable regulations</w:t>
            </w:r>
          </w:p>
          <w:p w14:paraId="214F7C39" w14:textId="77777777" w:rsidR="000C04D5" w:rsidRPr="008E131D" w:rsidRDefault="000C04D5" w:rsidP="008E131D">
            <w:pPr>
              <w:jc w:val="both"/>
              <w:rPr>
                <w:rFonts w:ascii="Arial" w:hAnsi="Arial" w:cs="Arial"/>
                <w:szCs w:val="24"/>
              </w:rPr>
            </w:pPr>
          </w:p>
          <w:p w14:paraId="015D5B1F" w14:textId="77777777" w:rsidR="00A6140C" w:rsidRPr="008E131D" w:rsidRDefault="000C04D5" w:rsidP="008E131D">
            <w:pPr>
              <w:jc w:val="both"/>
              <w:rPr>
                <w:rFonts w:ascii="Arial" w:hAnsi="Arial" w:cs="Arial"/>
                <w:szCs w:val="24"/>
              </w:rPr>
            </w:pPr>
            <w:r w:rsidRPr="008E131D">
              <w:rPr>
                <w:rFonts w:ascii="Arial" w:hAnsi="Arial" w:cs="Arial"/>
                <w:b/>
                <w:szCs w:val="24"/>
              </w:rPr>
              <w:t>MINIMUM QUALIFICATIONS</w:t>
            </w:r>
            <w:r w:rsidRPr="008E131D">
              <w:rPr>
                <w:rFonts w:ascii="Arial" w:hAnsi="Arial" w:cs="Arial"/>
                <w:szCs w:val="24"/>
              </w:rPr>
              <w:t xml:space="preserve">:  </w:t>
            </w:r>
          </w:p>
          <w:p w14:paraId="757D6184" w14:textId="6589493E" w:rsidR="003A26F0" w:rsidRPr="00A23C31" w:rsidRDefault="00386138" w:rsidP="00A23C31">
            <w:pPr>
              <w:pStyle w:val="TableParagraph"/>
              <w:ind w:right="241"/>
              <w:rPr>
                <w:sz w:val="24"/>
              </w:rPr>
            </w:pPr>
            <w:r>
              <w:rPr>
                <w:sz w:val="24"/>
              </w:rPr>
              <w:t>Applicant must be</w:t>
            </w:r>
            <w:r w:rsidR="00A23C31">
              <w:rPr>
                <w:sz w:val="24"/>
              </w:rPr>
              <w:t xml:space="preserve"> no more than 39 years old upon entering Total For</w:t>
            </w:r>
            <w:r w:rsidR="00ED6785">
              <w:rPr>
                <w:sz w:val="24"/>
              </w:rPr>
              <w:t>ce Officer Training, age exceptions</w:t>
            </w:r>
            <w:r w:rsidR="00A23C31">
              <w:rPr>
                <w:sz w:val="24"/>
              </w:rPr>
              <w:t xml:space="preserve"> may be permitted for applicants with prior military service. Must satisfactorily complete an appointment physical. Must qualify for a top secret security clearance. Applicants must  be able to meet all requirements PRIOR to interview, to include: obtaining a passing score on the Air Force Officer Qualifying Test (AFOQT),  meeting  the  Air  Force  Fitness  standards  as  well  as  the Weight and Body Fat</w:t>
            </w:r>
            <w:r w:rsidR="00A23C31">
              <w:rPr>
                <w:spacing w:val="-1"/>
                <w:sz w:val="24"/>
              </w:rPr>
              <w:t xml:space="preserve"> </w:t>
            </w:r>
            <w:r w:rsidR="00A23C31">
              <w:rPr>
                <w:sz w:val="24"/>
              </w:rPr>
              <w:t>standards.</w:t>
            </w:r>
            <w:r w:rsidR="00EF6664">
              <w:rPr>
                <w:sz w:val="24"/>
              </w:rPr>
              <w:t xml:space="preserve">  Applicants must complete phase I and Phase II of the CRO selection process prior to the start of the training pipeline. </w:t>
            </w:r>
          </w:p>
          <w:p w14:paraId="6612FA11" w14:textId="77777777" w:rsidR="003172C4" w:rsidRPr="008E131D" w:rsidRDefault="000C04D5" w:rsidP="008E131D">
            <w:pPr>
              <w:jc w:val="both"/>
              <w:rPr>
                <w:rFonts w:ascii="Arial" w:hAnsi="Arial" w:cs="Arial"/>
                <w:szCs w:val="24"/>
              </w:rPr>
            </w:pPr>
            <w:r w:rsidRPr="008E131D">
              <w:rPr>
                <w:rFonts w:ascii="Arial" w:hAnsi="Arial" w:cs="Arial"/>
                <w:b/>
                <w:szCs w:val="24"/>
              </w:rPr>
              <w:t>MANDATORY SCHOOL</w:t>
            </w:r>
            <w:r w:rsidR="00557564" w:rsidRPr="008E131D">
              <w:rPr>
                <w:rFonts w:ascii="Arial" w:hAnsi="Arial" w:cs="Arial"/>
                <w:b/>
                <w:szCs w:val="24"/>
              </w:rPr>
              <w:t xml:space="preserve"> &amp; TRAINING</w:t>
            </w:r>
            <w:r w:rsidRPr="008E131D">
              <w:rPr>
                <w:rFonts w:ascii="Arial" w:hAnsi="Arial" w:cs="Arial"/>
                <w:szCs w:val="24"/>
              </w:rPr>
              <w:t xml:space="preserve">: </w:t>
            </w:r>
          </w:p>
          <w:p w14:paraId="01103FF6" w14:textId="65B50E44" w:rsidR="00E75F39" w:rsidRPr="00A90625" w:rsidRDefault="00463107" w:rsidP="008E131D">
            <w:pPr>
              <w:jc w:val="both"/>
              <w:rPr>
                <w:rFonts w:asciiTheme="majorHAnsi" w:hAnsiTheme="majorHAnsi" w:cstheme="majorHAnsi"/>
                <w:szCs w:val="24"/>
              </w:rPr>
            </w:pPr>
            <w:r w:rsidRPr="00A90625">
              <w:rPr>
                <w:rFonts w:asciiTheme="majorHAnsi" w:hAnsiTheme="majorHAnsi" w:cstheme="majorHAnsi"/>
                <w:szCs w:val="24"/>
              </w:rPr>
              <w:t>Education</w:t>
            </w:r>
            <w:r w:rsidR="00A90625">
              <w:rPr>
                <w:rFonts w:asciiTheme="majorHAnsi" w:hAnsiTheme="majorHAnsi" w:cstheme="majorHAnsi"/>
                <w:szCs w:val="24"/>
              </w:rPr>
              <w:t xml:space="preserve">:  </w:t>
            </w:r>
            <w:r w:rsidR="00ED6785">
              <w:rPr>
                <w:rFonts w:asciiTheme="majorHAnsi" w:hAnsiTheme="majorHAnsi" w:cstheme="majorHAnsi"/>
                <w:szCs w:val="24"/>
              </w:rPr>
              <w:t>For award of AFSC 19Z1C</w:t>
            </w:r>
            <w:r w:rsidR="00A90625" w:rsidRPr="00A90625">
              <w:rPr>
                <w:rFonts w:asciiTheme="majorHAnsi" w:hAnsiTheme="majorHAnsi" w:cstheme="majorHAnsi"/>
                <w:szCs w:val="24"/>
              </w:rPr>
              <w:t>, completion of the following training courses is mandatory: Combat Rescue Officer (CRO) Development Course L3OQR13D1A-0P2A (PDS Code H4O).  CRO/Pararescue Indoctrination Course L3OQR13D1A-0P1A (PDS Code OT0).  Air Force Combat Dive Course - Open Circuit LCAQP1XXXX-01OA (PDS Code OYF).  Army Airborne Parachutist Course L9AQA1XXXX-0A1A (PDS Code AAO).  Military Free-fall Parachutist L9AQA1XXXX-0F1A (PDS Code MFO), or (alternate) US Navy Military Free-fall Course, Course # A-431-0136.  Underwater Egress Training (UET), S-V84-A (PDS Code 69V).  SERE Training, S-V80-A (PDS Code ERR).  CRO Advanced SERE Training, S-V94-C (PDS Code SVO).  CRO Course, L3OBP13D1A-0R0C (PDS Code XVO).</w:t>
            </w:r>
          </w:p>
          <w:p w14:paraId="6772756A" w14:textId="77777777" w:rsidR="00684932" w:rsidRPr="008E131D" w:rsidRDefault="00684932" w:rsidP="008E131D">
            <w:pPr>
              <w:jc w:val="both"/>
              <w:rPr>
                <w:rFonts w:ascii="Arial" w:hAnsi="Arial" w:cs="Arial"/>
                <w:szCs w:val="24"/>
              </w:rPr>
            </w:pPr>
          </w:p>
          <w:p w14:paraId="2D0F546D" w14:textId="77777777" w:rsidR="00E42AE9" w:rsidRPr="00A90625" w:rsidRDefault="008E131D" w:rsidP="00E75F39">
            <w:pPr>
              <w:jc w:val="both"/>
              <w:rPr>
                <w:rFonts w:asciiTheme="majorHAnsi" w:hAnsiTheme="majorHAnsi" w:cstheme="majorHAnsi"/>
                <w:snapToGrid w:val="0"/>
                <w:color w:val="000000"/>
                <w:szCs w:val="24"/>
              </w:rPr>
            </w:pPr>
            <w:r w:rsidRPr="0034650A">
              <w:rPr>
                <w:rFonts w:ascii="Arial" w:hAnsi="Arial" w:cs="Arial"/>
                <w:b/>
                <w:szCs w:val="24"/>
              </w:rPr>
              <w:t>EDUCATION:</w:t>
            </w:r>
            <w:r w:rsidRPr="0034650A">
              <w:rPr>
                <w:rFonts w:ascii="Arial" w:hAnsi="Arial" w:cs="Arial"/>
                <w:snapToGrid w:val="0"/>
                <w:color w:val="000000"/>
                <w:szCs w:val="24"/>
              </w:rPr>
              <w:t xml:space="preserve">  </w:t>
            </w:r>
            <w:r w:rsidR="00A90625" w:rsidRPr="00A90625">
              <w:rPr>
                <w:rFonts w:asciiTheme="majorHAnsi" w:hAnsiTheme="majorHAnsi" w:cstheme="majorHAnsi"/>
                <w:szCs w:val="24"/>
              </w:rPr>
              <w:t xml:space="preserve">For entry into this specialty, undergraduate academic specialization in a technical discipline with courses in administration and management is desirable. </w:t>
            </w:r>
          </w:p>
          <w:p w14:paraId="4026B4A3" w14:textId="77777777" w:rsidR="00A75C3A" w:rsidRDefault="000C04D5" w:rsidP="008E131D">
            <w:pPr>
              <w:pStyle w:val="Heading1"/>
              <w:rPr>
                <w:rFonts w:cs="Arial"/>
                <w:i/>
                <w:snapToGrid w:val="0"/>
                <w:color w:val="FF0000"/>
                <w:szCs w:val="24"/>
              </w:rPr>
            </w:pPr>
            <w:r w:rsidRPr="003C4DF2">
              <w:rPr>
                <w:rFonts w:cs="Arial"/>
                <w:i/>
                <w:snapToGrid w:val="0"/>
                <w:color w:val="FF0000"/>
                <w:szCs w:val="24"/>
              </w:rPr>
              <w:t>SEE REVERSE</w:t>
            </w:r>
          </w:p>
          <w:p w14:paraId="27EC9F4B" w14:textId="77777777" w:rsidR="00E32338" w:rsidRPr="00E32338" w:rsidRDefault="00E32338" w:rsidP="00E32338"/>
        </w:tc>
      </w:tr>
    </w:tbl>
    <w:p w14:paraId="2D334009" w14:textId="77777777" w:rsidR="0034650A" w:rsidRDefault="0034650A"/>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4"/>
      </w:tblGrid>
      <w:tr w:rsidR="000C04D5" w:rsidRPr="008E131D" w14:paraId="65867AA0" w14:textId="77777777" w:rsidTr="0034650A">
        <w:tc>
          <w:tcPr>
            <w:tcW w:w="11344" w:type="dxa"/>
            <w:tcBorders>
              <w:top w:val="single" w:sz="18" w:space="0" w:color="auto"/>
              <w:left w:val="single" w:sz="18" w:space="0" w:color="auto"/>
              <w:bottom w:val="single" w:sz="18" w:space="0" w:color="auto"/>
              <w:right w:val="single" w:sz="18" w:space="0" w:color="auto"/>
            </w:tcBorders>
          </w:tcPr>
          <w:p w14:paraId="222C530B" w14:textId="77777777" w:rsidR="008E131D" w:rsidRPr="00E42AE9" w:rsidRDefault="008E131D" w:rsidP="003C4DF2">
            <w:pPr>
              <w:jc w:val="both"/>
              <w:rPr>
                <w:rFonts w:asciiTheme="majorHAnsi" w:hAnsiTheme="majorHAnsi" w:cstheme="majorHAnsi"/>
                <w:b/>
                <w:szCs w:val="24"/>
              </w:rPr>
            </w:pPr>
            <w:r w:rsidRPr="00E42AE9">
              <w:rPr>
                <w:rFonts w:asciiTheme="majorHAnsi" w:hAnsiTheme="majorHAnsi" w:cstheme="majorHAnsi"/>
                <w:b/>
                <w:szCs w:val="24"/>
              </w:rPr>
              <w:t>DUTIES AND RESPONSIBILITIES:</w:t>
            </w:r>
          </w:p>
          <w:p w14:paraId="197A8233" w14:textId="77777777" w:rsidR="00E42AE9" w:rsidRPr="00A90625" w:rsidRDefault="00A90625" w:rsidP="00E75F39">
            <w:pPr>
              <w:pStyle w:val="ListParagraph"/>
              <w:numPr>
                <w:ilvl w:val="0"/>
                <w:numId w:val="28"/>
              </w:numPr>
              <w:autoSpaceDE w:val="0"/>
              <w:autoSpaceDN w:val="0"/>
              <w:adjustRightInd w:val="0"/>
              <w:jc w:val="both"/>
              <w:rPr>
                <w:rFonts w:asciiTheme="majorHAnsi" w:hAnsiTheme="majorHAnsi" w:cstheme="majorHAnsi"/>
                <w:szCs w:val="24"/>
              </w:rPr>
            </w:pPr>
            <w:r w:rsidRPr="00A90625">
              <w:rPr>
                <w:rFonts w:asciiTheme="majorHAnsi" w:hAnsiTheme="majorHAnsi" w:cstheme="majorHAnsi"/>
                <w:szCs w:val="24"/>
              </w:rPr>
              <w:t>Creates policy and doctrine; builds force apportionment plans for strategic planning; determines funding requirements for the Program Objective Memorandum (POM).</w:t>
            </w:r>
          </w:p>
          <w:p w14:paraId="0BE190A8" w14:textId="77777777" w:rsidR="00A90625" w:rsidRPr="00A90625" w:rsidRDefault="00A90625" w:rsidP="00E42AE9">
            <w:pPr>
              <w:pStyle w:val="ListParagraph"/>
              <w:numPr>
                <w:ilvl w:val="0"/>
                <w:numId w:val="28"/>
              </w:numPr>
              <w:autoSpaceDE w:val="0"/>
              <w:autoSpaceDN w:val="0"/>
              <w:adjustRightInd w:val="0"/>
              <w:jc w:val="both"/>
              <w:rPr>
                <w:rFonts w:asciiTheme="majorHAnsi" w:hAnsiTheme="majorHAnsi" w:cstheme="majorHAnsi"/>
                <w:szCs w:val="24"/>
              </w:rPr>
            </w:pPr>
            <w:r w:rsidRPr="00A90625">
              <w:rPr>
                <w:rFonts w:asciiTheme="majorHAnsi" w:hAnsiTheme="majorHAnsi" w:cstheme="majorHAnsi"/>
                <w:szCs w:val="24"/>
              </w:rPr>
              <w:t xml:space="preserve">Creates full spectrum PR guidance and instructions in support of joint and coalition forces engaged in conventional and special operations air, ground, and/or maritime operations. Assesses readiness through force status reports, inspections, training exercise and evaluation results. Performs deliberate and crisis action planning for preparing and documenting Operations Plans (OPLANS), Concept Plans (CONPLANs), and Operations Orders (OPORDs). Conducts and evaluates policy and programs, provides battle staff expertise, manages theater PR operations and conducts PR coordination center operations. </w:t>
            </w:r>
          </w:p>
          <w:p w14:paraId="6777445C" w14:textId="77777777" w:rsidR="000C04D5" w:rsidRPr="00E75F39" w:rsidRDefault="00A90625" w:rsidP="00E42AE9">
            <w:pPr>
              <w:pStyle w:val="ListParagraph"/>
              <w:numPr>
                <w:ilvl w:val="0"/>
                <w:numId w:val="28"/>
              </w:numPr>
              <w:autoSpaceDE w:val="0"/>
              <w:autoSpaceDN w:val="0"/>
              <w:adjustRightInd w:val="0"/>
              <w:jc w:val="both"/>
              <w:rPr>
                <w:rFonts w:ascii="Arial" w:hAnsi="Arial" w:cs="Arial"/>
                <w:szCs w:val="24"/>
              </w:rPr>
            </w:pPr>
            <w:r w:rsidRPr="00A90625">
              <w:rPr>
                <w:rFonts w:asciiTheme="majorHAnsi" w:hAnsiTheme="majorHAnsi" w:cstheme="majorHAnsi"/>
                <w:szCs w:val="24"/>
              </w:rPr>
              <w:t>Commands PR organizations; leads Pararescue, Survival, Evasion, Resistance, and Escape (SERE) operations; and directs other PR assets. Performs command and control of full spectrum recovery operations. Functions as aircrew and surface combatant; providing world-wide ready Guardian Angel (GA) capability for day/night, land/water rescue operations from vertical lift, fixed-wing, or as a stand-alone mounted/dismounted team. Ensures a rapid operational response in all environments across the range of military operations. Directs short and long term survival and evasion assistance; coordinates emergency and field trauma care and evacuation; controls terminal area operations during mission execution; prepares service personnel for situations where they may be forced to survive, evade hostile people, resist exploitation, or escape from captivity; and leads reintegration operations. Supports joint and combined forces engaged in conventional and special operations air, ground, and maritime military operations. Inspects and evaluates PR activities, functions, and personnel.</w:t>
            </w:r>
          </w:p>
        </w:tc>
      </w:tr>
      <w:tr w:rsidR="000C04D5" w:rsidRPr="008E131D" w14:paraId="6AE627B0" w14:textId="77777777" w:rsidTr="0034650A">
        <w:tc>
          <w:tcPr>
            <w:tcW w:w="11344" w:type="dxa"/>
            <w:tcBorders>
              <w:top w:val="single" w:sz="18" w:space="0" w:color="auto"/>
              <w:left w:val="single" w:sz="18" w:space="0" w:color="auto"/>
              <w:bottom w:val="single" w:sz="18" w:space="0" w:color="auto"/>
              <w:right w:val="single" w:sz="18" w:space="0" w:color="auto"/>
            </w:tcBorders>
          </w:tcPr>
          <w:p w14:paraId="731B39F8" w14:textId="77777777" w:rsidR="00A6140C" w:rsidRPr="008E131D" w:rsidRDefault="00A6140C" w:rsidP="008E131D">
            <w:pPr>
              <w:jc w:val="both"/>
              <w:rPr>
                <w:rFonts w:ascii="Arial" w:hAnsi="Arial" w:cs="Arial"/>
                <w:snapToGrid w:val="0"/>
                <w:color w:val="000000"/>
                <w:szCs w:val="24"/>
              </w:rPr>
            </w:pPr>
            <w:r w:rsidRPr="008E131D">
              <w:rPr>
                <w:rFonts w:ascii="Arial" w:hAnsi="Arial" w:cs="Arial"/>
                <w:b/>
                <w:snapToGrid w:val="0"/>
                <w:color w:val="000000"/>
                <w:szCs w:val="24"/>
              </w:rPr>
              <w:t>K</w:t>
            </w:r>
            <w:r w:rsidR="004842C0">
              <w:rPr>
                <w:rFonts w:ascii="Arial" w:hAnsi="Arial" w:cs="Arial"/>
                <w:b/>
                <w:snapToGrid w:val="0"/>
                <w:color w:val="000000"/>
                <w:szCs w:val="24"/>
              </w:rPr>
              <w:t xml:space="preserve">NOWLEDGE: </w:t>
            </w:r>
          </w:p>
          <w:p w14:paraId="768BC3DF" w14:textId="77777777" w:rsidR="00441F37" w:rsidRPr="00E42AE9" w:rsidRDefault="00E42AE9" w:rsidP="004842C0">
            <w:pPr>
              <w:jc w:val="both"/>
              <w:rPr>
                <w:rFonts w:asciiTheme="majorHAnsi" w:hAnsiTheme="majorHAnsi" w:cstheme="majorHAnsi"/>
                <w:szCs w:val="24"/>
              </w:rPr>
            </w:pPr>
            <w:r w:rsidRPr="00E42AE9">
              <w:rPr>
                <w:rFonts w:asciiTheme="majorHAnsi" w:hAnsiTheme="majorHAnsi" w:cstheme="majorHAnsi"/>
                <w:szCs w:val="24"/>
              </w:rPr>
              <w:t>Fulfillment of education and experience requirements satisfies this requirement.</w:t>
            </w:r>
          </w:p>
        </w:tc>
      </w:tr>
      <w:tr w:rsidR="000C04D5" w:rsidRPr="008E131D" w14:paraId="567EE0A8" w14:textId="77777777" w:rsidTr="0034650A">
        <w:tc>
          <w:tcPr>
            <w:tcW w:w="11344" w:type="dxa"/>
            <w:tcBorders>
              <w:top w:val="single" w:sz="18" w:space="0" w:color="auto"/>
              <w:left w:val="single" w:sz="18" w:space="0" w:color="auto"/>
              <w:bottom w:val="single" w:sz="18" w:space="0" w:color="auto"/>
              <w:right w:val="single" w:sz="18" w:space="0" w:color="auto"/>
            </w:tcBorders>
          </w:tcPr>
          <w:p w14:paraId="1A8D7783" w14:textId="77777777" w:rsidR="003C4DF2" w:rsidRPr="003C4DF2" w:rsidRDefault="003C4DF2" w:rsidP="003C4DF2">
            <w:pPr>
              <w:rPr>
                <w:rFonts w:ascii="Arial" w:hAnsi="Arial"/>
                <w:b/>
                <w:snapToGrid w:val="0"/>
                <w:color w:val="000000"/>
                <w:szCs w:val="24"/>
              </w:rPr>
            </w:pPr>
            <w:r w:rsidRPr="003C4DF2">
              <w:rPr>
                <w:rFonts w:ascii="Arial" w:hAnsi="Arial"/>
                <w:b/>
                <w:snapToGrid w:val="0"/>
                <w:color w:val="000000"/>
                <w:szCs w:val="24"/>
              </w:rPr>
              <w:t>EXPERIENCE:</w:t>
            </w:r>
          </w:p>
          <w:p w14:paraId="402E97B5" w14:textId="77777777" w:rsidR="00441F37" w:rsidRPr="00A90625" w:rsidRDefault="00A90625" w:rsidP="000E6072">
            <w:pPr>
              <w:autoSpaceDE w:val="0"/>
              <w:autoSpaceDN w:val="0"/>
              <w:adjustRightInd w:val="0"/>
              <w:rPr>
                <w:rFonts w:asciiTheme="majorHAnsi" w:hAnsiTheme="majorHAnsi" w:cstheme="majorHAnsi"/>
                <w:szCs w:val="24"/>
              </w:rPr>
            </w:pPr>
            <w:r w:rsidRPr="00A90625">
              <w:rPr>
                <w:rFonts w:asciiTheme="majorHAnsi" w:hAnsiTheme="majorHAnsi" w:cstheme="majorHAnsi"/>
                <w:szCs w:val="24"/>
              </w:rPr>
              <w:t>Unit commander determines proficiency based on performance and experience.</w:t>
            </w:r>
          </w:p>
        </w:tc>
      </w:tr>
      <w:tr w:rsidR="000C04D5" w:rsidRPr="008E131D" w14:paraId="09049338" w14:textId="77777777" w:rsidTr="0034650A">
        <w:tc>
          <w:tcPr>
            <w:tcW w:w="11344" w:type="dxa"/>
            <w:tcBorders>
              <w:top w:val="single" w:sz="18" w:space="0" w:color="auto"/>
              <w:left w:val="single" w:sz="18" w:space="0" w:color="auto"/>
              <w:bottom w:val="single" w:sz="18" w:space="0" w:color="auto"/>
              <w:right w:val="single" w:sz="18" w:space="0" w:color="auto"/>
            </w:tcBorders>
          </w:tcPr>
          <w:p w14:paraId="5C7D6811" w14:textId="77777777" w:rsidR="003172C4" w:rsidRPr="008E131D" w:rsidRDefault="000C04D5" w:rsidP="008E131D">
            <w:pPr>
              <w:jc w:val="both"/>
              <w:rPr>
                <w:rFonts w:ascii="Arial" w:hAnsi="Arial" w:cs="Arial"/>
                <w:b/>
                <w:snapToGrid w:val="0"/>
                <w:color w:val="000000"/>
                <w:szCs w:val="24"/>
              </w:rPr>
            </w:pPr>
            <w:r w:rsidRPr="008E131D">
              <w:rPr>
                <w:rFonts w:ascii="Arial" w:hAnsi="Arial" w:cs="Arial"/>
                <w:b/>
                <w:snapToGrid w:val="0"/>
                <w:color w:val="000000"/>
                <w:szCs w:val="24"/>
              </w:rPr>
              <w:t>OSIB:</w:t>
            </w:r>
          </w:p>
          <w:p w14:paraId="520E489D" w14:textId="77777777" w:rsidR="00441F37" w:rsidRPr="008E131D" w:rsidRDefault="003172C4" w:rsidP="00A90625">
            <w:pPr>
              <w:jc w:val="both"/>
              <w:rPr>
                <w:rFonts w:ascii="Arial" w:hAnsi="Arial" w:cs="Arial"/>
                <w:szCs w:val="24"/>
              </w:rPr>
            </w:pPr>
            <w:r w:rsidRPr="008E131D">
              <w:rPr>
                <w:rFonts w:ascii="Arial" w:hAnsi="Arial" w:cs="Arial"/>
                <w:snapToGrid w:val="0"/>
                <w:color w:val="000000"/>
                <w:szCs w:val="24"/>
              </w:rPr>
              <w:t>An Officer Screening and Interviewing Board (OSIB) will convene to interview all qualified applicants.  Applicants will be informed in writing, or telephonically, of date and time to appear.</w:t>
            </w:r>
          </w:p>
        </w:tc>
      </w:tr>
      <w:tr w:rsidR="000C04D5" w:rsidRPr="008E131D" w14:paraId="3209FB70" w14:textId="77777777" w:rsidTr="0034650A">
        <w:tc>
          <w:tcPr>
            <w:tcW w:w="11344" w:type="dxa"/>
            <w:tcBorders>
              <w:top w:val="single" w:sz="18" w:space="0" w:color="auto"/>
              <w:left w:val="single" w:sz="18" w:space="0" w:color="auto"/>
              <w:bottom w:val="single" w:sz="18" w:space="0" w:color="auto"/>
              <w:right w:val="single" w:sz="18" w:space="0" w:color="auto"/>
            </w:tcBorders>
          </w:tcPr>
          <w:p w14:paraId="0F907934" w14:textId="77777777" w:rsidR="00E679D7" w:rsidRPr="008E131D" w:rsidRDefault="00C5660E" w:rsidP="008E131D">
            <w:pPr>
              <w:jc w:val="both"/>
              <w:rPr>
                <w:rFonts w:ascii="Arial" w:hAnsi="Arial" w:cs="Arial"/>
                <w:b/>
                <w:snapToGrid w:val="0"/>
                <w:color w:val="000000"/>
                <w:szCs w:val="24"/>
              </w:rPr>
            </w:pPr>
            <w:r>
              <w:rPr>
                <w:rFonts w:ascii="Arial" w:hAnsi="Arial" w:cs="Arial"/>
                <w:b/>
                <w:snapToGrid w:val="0"/>
                <w:color w:val="000000"/>
                <w:szCs w:val="24"/>
              </w:rPr>
              <w:t>A</w:t>
            </w:r>
            <w:r w:rsidR="00E679D7" w:rsidRPr="008E131D">
              <w:rPr>
                <w:rFonts w:ascii="Arial" w:hAnsi="Arial" w:cs="Arial"/>
                <w:b/>
                <w:snapToGrid w:val="0"/>
                <w:color w:val="000000"/>
                <w:szCs w:val="24"/>
              </w:rPr>
              <w:t>PPLICATION PROCEDURES:</w:t>
            </w:r>
          </w:p>
          <w:p w14:paraId="348679A9" w14:textId="77777777" w:rsidR="00A23C31" w:rsidRPr="00A23C31" w:rsidRDefault="00A23C31" w:rsidP="00A23C31">
            <w:pPr>
              <w:pStyle w:val="TableParagraph"/>
              <w:ind w:left="85" w:right="82"/>
              <w:jc w:val="both"/>
              <w:rPr>
                <w:rFonts w:ascii="Arial" w:eastAsia="Arial" w:hAnsi="Arial" w:cs="Arial"/>
                <w:sz w:val="24"/>
                <w:szCs w:val="24"/>
              </w:rPr>
            </w:pPr>
            <w:r>
              <w:rPr>
                <w:rFonts w:ascii="Arial"/>
                <w:spacing w:val="-1"/>
                <w:sz w:val="24"/>
              </w:rPr>
              <w:t>Applicants</w:t>
            </w:r>
            <w:r>
              <w:rPr>
                <w:rFonts w:ascii="Arial"/>
                <w:spacing w:val="5"/>
                <w:sz w:val="24"/>
              </w:rPr>
              <w:t xml:space="preserve"> </w:t>
            </w:r>
            <w:r>
              <w:rPr>
                <w:rFonts w:ascii="Arial"/>
                <w:spacing w:val="-2"/>
                <w:sz w:val="24"/>
              </w:rPr>
              <w:t>will</w:t>
            </w:r>
            <w:r>
              <w:rPr>
                <w:rFonts w:ascii="Arial"/>
                <w:spacing w:val="4"/>
                <w:sz w:val="24"/>
              </w:rPr>
              <w:t xml:space="preserve"> </w:t>
            </w:r>
            <w:r>
              <w:rPr>
                <w:rFonts w:ascii="Arial"/>
                <w:spacing w:val="-1"/>
                <w:sz w:val="24"/>
              </w:rPr>
              <w:t>prepare</w:t>
            </w:r>
            <w:r>
              <w:rPr>
                <w:rFonts w:ascii="Arial"/>
                <w:spacing w:val="6"/>
                <w:sz w:val="24"/>
              </w:rPr>
              <w:t xml:space="preserve"> </w:t>
            </w:r>
            <w:r>
              <w:rPr>
                <w:rFonts w:ascii="Arial"/>
                <w:sz w:val="24"/>
              </w:rPr>
              <w:t>and</w:t>
            </w:r>
            <w:r>
              <w:rPr>
                <w:rFonts w:ascii="Arial"/>
                <w:spacing w:val="3"/>
                <w:sz w:val="24"/>
              </w:rPr>
              <w:t xml:space="preserve"> </w:t>
            </w:r>
            <w:r>
              <w:rPr>
                <w:rFonts w:ascii="Arial"/>
                <w:spacing w:val="-1"/>
                <w:sz w:val="24"/>
              </w:rPr>
              <w:t>forward</w:t>
            </w:r>
            <w:r>
              <w:rPr>
                <w:rFonts w:ascii="Arial"/>
                <w:spacing w:val="6"/>
                <w:sz w:val="24"/>
              </w:rPr>
              <w:t xml:space="preserve"> </w:t>
            </w:r>
            <w:r>
              <w:rPr>
                <w:rFonts w:ascii="Arial"/>
                <w:sz w:val="24"/>
              </w:rPr>
              <w:t>one</w:t>
            </w:r>
            <w:r>
              <w:rPr>
                <w:rFonts w:ascii="Arial"/>
                <w:spacing w:val="6"/>
                <w:sz w:val="24"/>
              </w:rPr>
              <w:t xml:space="preserve"> </w:t>
            </w:r>
            <w:r>
              <w:rPr>
                <w:rFonts w:ascii="Arial"/>
                <w:spacing w:val="-1"/>
                <w:sz w:val="24"/>
              </w:rPr>
              <w:t>copy</w:t>
            </w:r>
            <w:r>
              <w:rPr>
                <w:rFonts w:ascii="Arial"/>
                <w:spacing w:val="2"/>
                <w:sz w:val="24"/>
              </w:rPr>
              <w:t xml:space="preserve"> </w:t>
            </w:r>
            <w:r>
              <w:rPr>
                <w:rFonts w:ascii="Arial"/>
                <w:spacing w:val="-1"/>
                <w:sz w:val="24"/>
              </w:rPr>
              <w:t>of</w:t>
            </w:r>
            <w:r>
              <w:rPr>
                <w:rFonts w:ascii="Arial"/>
                <w:spacing w:val="8"/>
                <w:sz w:val="24"/>
              </w:rPr>
              <w:t xml:space="preserve"> </w:t>
            </w:r>
            <w:r>
              <w:rPr>
                <w:rFonts w:ascii="Arial"/>
                <w:spacing w:val="-1"/>
                <w:sz w:val="24"/>
              </w:rPr>
              <w:t>the</w:t>
            </w:r>
            <w:r>
              <w:rPr>
                <w:rFonts w:ascii="Arial"/>
                <w:spacing w:val="6"/>
                <w:sz w:val="24"/>
              </w:rPr>
              <w:t xml:space="preserve"> </w:t>
            </w:r>
            <w:r>
              <w:rPr>
                <w:rFonts w:ascii="Arial"/>
                <w:sz w:val="24"/>
              </w:rPr>
              <w:t>AF</w:t>
            </w:r>
            <w:r>
              <w:rPr>
                <w:rFonts w:ascii="Arial"/>
                <w:spacing w:val="5"/>
                <w:sz w:val="24"/>
              </w:rPr>
              <w:t xml:space="preserve"> </w:t>
            </w:r>
            <w:r>
              <w:rPr>
                <w:rFonts w:ascii="Arial"/>
                <w:spacing w:val="-2"/>
                <w:sz w:val="24"/>
              </w:rPr>
              <w:t>Form</w:t>
            </w:r>
            <w:r>
              <w:rPr>
                <w:rFonts w:ascii="Arial"/>
                <w:spacing w:val="6"/>
                <w:sz w:val="24"/>
              </w:rPr>
              <w:t xml:space="preserve"> </w:t>
            </w:r>
            <w:r>
              <w:rPr>
                <w:rFonts w:ascii="Arial"/>
                <w:spacing w:val="-1"/>
                <w:sz w:val="24"/>
              </w:rPr>
              <w:t>24,</w:t>
            </w:r>
            <w:r>
              <w:rPr>
                <w:rFonts w:ascii="Arial"/>
                <w:spacing w:val="5"/>
                <w:sz w:val="24"/>
              </w:rPr>
              <w:t xml:space="preserve"> </w:t>
            </w:r>
            <w:r>
              <w:rPr>
                <w:rFonts w:ascii="Arial"/>
                <w:spacing w:val="-1"/>
                <w:sz w:val="24"/>
              </w:rPr>
              <w:t>Application</w:t>
            </w:r>
            <w:r>
              <w:rPr>
                <w:rFonts w:ascii="Arial"/>
                <w:spacing w:val="3"/>
                <w:sz w:val="24"/>
              </w:rPr>
              <w:t xml:space="preserve"> </w:t>
            </w:r>
            <w:r>
              <w:rPr>
                <w:rFonts w:ascii="Arial"/>
                <w:spacing w:val="-1"/>
                <w:sz w:val="24"/>
              </w:rPr>
              <w:t>of</w:t>
            </w:r>
            <w:r>
              <w:rPr>
                <w:rFonts w:ascii="Arial"/>
                <w:spacing w:val="8"/>
                <w:sz w:val="24"/>
              </w:rPr>
              <w:t xml:space="preserve"> </w:t>
            </w:r>
            <w:r>
              <w:rPr>
                <w:rFonts w:ascii="Arial"/>
                <w:spacing w:val="-1"/>
                <w:sz w:val="24"/>
              </w:rPr>
              <w:t>Appointment</w:t>
            </w:r>
            <w:r>
              <w:rPr>
                <w:rFonts w:ascii="Arial"/>
                <w:spacing w:val="5"/>
                <w:sz w:val="24"/>
              </w:rPr>
              <w:t xml:space="preserve"> </w:t>
            </w:r>
            <w:r>
              <w:rPr>
                <w:rFonts w:ascii="Arial"/>
                <w:sz w:val="24"/>
              </w:rPr>
              <w:t>as</w:t>
            </w:r>
            <w:r>
              <w:rPr>
                <w:rFonts w:ascii="Arial"/>
                <w:spacing w:val="5"/>
                <w:sz w:val="24"/>
              </w:rPr>
              <w:t xml:space="preserve"> </w:t>
            </w:r>
            <w:r>
              <w:rPr>
                <w:rFonts w:ascii="Arial"/>
                <w:spacing w:val="-1"/>
                <w:sz w:val="24"/>
              </w:rPr>
              <w:t>Reserve</w:t>
            </w:r>
            <w:r>
              <w:rPr>
                <w:rFonts w:ascii="Arial"/>
                <w:spacing w:val="65"/>
                <w:sz w:val="24"/>
              </w:rPr>
              <w:t xml:space="preserve"> </w:t>
            </w:r>
            <w:r>
              <w:rPr>
                <w:rFonts w:ascii="Arial"/>
                <w:spacing w:val="-1"/>
                <w:sz w:val="24"/>
              </w:rPr>
              <w:t>of</w:t>
            </w:r>
            <w:r>
              <w:rPr>
                <w:rFonts w:ascii="Arial"/>
                <w:spacing w:val="3"/>
                <w:sz w:val="24"/>
              </w:rPr>
              <w:t xml:space="preserve"> </w:t>
            </w:r>
            <w:r>
              <w:rPr>
                <w:rFonts w:ascii="Arial"/>
                <w:spacing w:val="-1"/>
                <w:sz w:val="24"/>
              </w:rPr>
              <w:t>the</w:t>
            </w:r>
            <w:r>
              <w:rPr>
                <w:rFonts w:ascii="Arial"/>
                <w:spacing w:val="1"/>
                <w:sz w:val="24"/>
              </w:rPr>
              <w:t xml:space="preserve"> </w:t>
            </w:r>
            <w:r>
              <w:rPr>
                <w:rFonts w:ascii="Arial"/>
                <w:spacing w:val="-1"/>
                <w:sz w:val="24"/>
              </w:rPr>
              <w:t xml:space="preserve">Air Force </w:t>
            </w:r>
            <w:r>
              <w:rPr>
                <w:rFonts w:ascii="Arial"/>
                <w:sz w:val="24"/>
              </w:rPr>
              <w:t>or</w:t>
            </w:r>
            <w:r>
              <w:rPr>
                <w:rFonts w:ascii="Arial"/>
                <w:spacing w:val="-1"/>
                <w:sz w:val="24"/>
              </w:rPr>
              <w:t xml:space="preserve"> USAF</w:t>
            </w:r>
            <w:r>
              <w:rPr>
                <w:rFonts w:ascii="Arial"/>
                <w:spacing w:val="-5"/>
                <w:sz w:val="24"/>
              </w:rPr>
              <w:t xml:space="preserve"> </w:t>
            </w:r>
            <w:r>
              <w:rPr>
                <w:rFonts w:ascii="Arial"/>
                <w:sz w:val="24"/>
              </w:rPr>
              <w:t xml:space="preserve">Without </w:t>
            </w:r>
            <w:r>
              <w:rPr>
                <w:rFonts w:ascii="Arial"/>
                <w:spacing w:val="-1"/>
                <w:sz w:val="24"/>
              </w:rPr>
              <w:t>Component,</w:t>
            </w:r>
            <w:r>
              <w:rPr>
                <w:rFonts w:ascii="Arial"/>
                <w:sz w:val="24"/>
              </w:rPr>
              <w:t xml:space="preserve"> </w:t>
            </w:r>
            <w:r>
              <w:rPr>
                <w:rFonts w:ascii="Arial"/>
                <w:spacing w:val="-1"/>
                <w:sz w:val="24"/>
              </w:rPr>
              <w:t>Copy</w:t>
            </w:r>
            <w:r>
              <w:rPr>
                <w:rFonts w:ascii="Arial"/>
                <w:spacing w:val="-2"/>
                <w:sz w:val="24"/>
              </w:rPr>
              <w:t xml:space="preserve"> </w:t>
            </w:r>
            <w:r>
              <w:rPr>
                <w:rFonts w:ascii="Arial"/>
                <w:spacing w:val="-1"/>
                <w:sz w:val="24"/>
              </w:rPr>
              <w:t>of</w:t>
            </w:r>
            <w:r>
              <w:rPr>
                <w:rFonts w:ascii="Arial"/>
                <w:spacing w:val="3"/>
                <w:sz w:val="24"/>
              </w:rPr>
              <w:t xml:space="preserve"> </w:t>
            </w:r>
            <w:r>
              <w:rPr>
                <w:rFonts w:ascii="Arial"/>
                <w:spacing w:val="-1"/>
                <w:sz w:val="24"/>
              </w:rPr>
              <w:t>AFOQT</w:t>
            </w:r>
            <w:r>
              <w:rPr>
                <w:rFonts w:ascii="Arial"/>
                <w:sz w:val="24"/>
              </w:rPr>
              <w:t xml:space="preserve"> </w:t>
            </w:r>
            <w:r>
              <w:rPr>
                <w:rFonts w:ascii="Arial"/>
                <w:spacing w:val="-1"/>
                <w:sz w:val="24"/>
              </w:rPr>
              <w:t>Scores,</w:t>
            </w:r>
            <w:r>
              <w:rPr>
                <w:rFonts w:ascii="Arial"/>
                <w:sz w:val="24"/>
              </w:rPr>
              <w:t xml:space="preserve"> </w:t>
            </w:r>
            <w:r>
              <w:rPr>
                <w:rFonts w:ascii="Arial"/>
                <w:spacing w:val="-1"/>
                <w:sz w:val="24"/>
              </w:rPr>
              <w:t>Resume,</w:t>
            </w:r>
            <w:r>
              <w:rPr>
                <w:rFonts w:ascii="Arial"/>
                <w:sz w:val="24"/>
              </w:rPr>
              <w:t xml:space="preserve"> </w:t>
            </w:r>
            <w:r>
              <w:rPr>
                <w:rFonts w:ascii="Arial"/>
                <w:spacing w:val="-1"/>
                <w:sz w:val="24"/>
              </w:rPr>
              <w:t>Current</w:t>
            </w:r>
            <w:r>
              <w:rPr>
                <w:rFonts w:ascii="Arial"/>
                <w:spacing w:val="-2"/>
                <w:sz w:val="24"/>
              </w:rPr>
              <w:t xml:space="preserve"> </w:t>
            </w:r>
            <w:r>
              <w:rPr>
                <w:rFonts w:ascii="Arial"/>
                <w:spacing w:val="-1"/>
                <w:sz w:val="24"/>
              </w:rPr>
              <w:t>Official</w:t>
            </w:r>
            <w:r>
              <w:rPr>
                <w:rFonts w:ascii="Arial"/>
                <w:sz w:val="24"/>
              </w:rPr>
              <w:t xml:space="preserve"> </w:t>
            </w:r>
            <w:r>
              <w:rPr>
                <w:rFonts w:ascii="Arial"/>
                <w:spacing w:val="-1"/>
                <w:sz w:val="24"/>
              </w:rPr>
              <w:t>College</w:t>
            </w:r>
            <w:r>
              <w:rPr>
                <w:rFonts w:ascii="Arial"/>
                <w:spacing w:val="77"/>
                <w:sz w:val="24"/>
              </w:rPr>
              <w:t xml:space="preserve"> </w:t>
            </w:r>
            <w:r>
              <w:rPr>
                <w:rFonts w:ascii="Arial"/>
                <w:spacing w:val="-1"/>
                <w:sz w:val="24"/>
              </w:rPr>
              <w:t>Transcripts,</w:t>
            </w:r>
            <w:r>
              <w:rPr>
                <w:rFonts w:ascii="Arial"/>
                <w:spacing w:val="22"/>
                <w:sz w:val="24"/>
              </w:rPr>
              <w:t xml:space="preserve"> </w:t>
            </w:r>
            <w:r>
              <w:rPr>
                <w:rFonts w:ascii="Arial"/>
                <w:spacing w:val="-1"/>
                <w:sz w:val="24"/>
              </w:rPr>
              <w:t>Record</w:t>
            </w:r>
            <w:r>
              <w:rPr>
                <w:rFonts w:ascii="Arial"/>
                <w:spacing w:val="20"/>
                <w:sz w:val="24"/>
              </w:rPr>
              <w:t xml:space="preserve"> </w:t>
            </w:r>
            <w:r>
              <w:rPr>
                <w:rFonts w:ascii="Arial"/>
                <w:spacing w:val="-1"/>
                <w:sz w:val="24"/>
              </w:rPr>
              <w:t>of</w:t>
            </w:r>
            <w:r>
              <w:rPr>
                <w:rFonts w:ascii="Arial"/>
                <w:spacing w:val="22"/>
                <w:sz w:val="24"/>
              </w:rPr>
              <w:t xml:space="preserve"> </w:t>
            </w:r>
            <w:r>
              <w:rPr>
                <w:rFonts w:ascii="Arial"/>
                <w:spacing w:val="-1"/>
                <w:sz w:val="24"/>
              </w:rPr>
              <w:t>Separation/Discharge</w:t>
            </w:r>
            <w:r>
              <w:rPr>
                <w:rFonts w:ascii="Arial"/>
                <w:spacing w:val="23"/>
                <w:sz w:val="24"/>
              </w:rPr>
              <w:t xml:space="preserve"> </w:t>
            </w:r>
            <w:r>
              <w:rPr>
                <w:rFonts w:ascii="Arial"/>
                <w:spacing w:val="-1"/>
                <w:sz w:val="24"/>
              </w:rPr>
              <w:t>from</w:t>
            </w:r>
            <w:r>
              <w:rPr>
                <w:rFonts w:ascii="Arial"/>
                <w:spacing w:val="23"/>
                <w:sz w:val="24"/>
              </w:rPr>
              <w:t xml:space="preserve"> </w:t>
            </w:r>
            <w:r>
              <w:rPr>
                <w:rFonts w:ascii="Arial"/>
                <w:spacing w:val="-1"/>
                <w:sz w:val="24"/>
              </w:rPr>
              <w:t>the</w:t>
            </w:r>
            <w:r>
              <w:rPr>
                <w:rFonts w:ascii="Arial"/>
                <w:spacing w:val="23"/>
                <w:sz w:val="24"/>
              </w:rPr>
              <w:t xml:space="preserve"> </w:t>
            </w:r>
            <w:r>
              <w:rPr>
                <w:rFonts w:ascii="Arial"/>
                <w:spacing w:val="-1"/>
                <w:sz w:val="24"/>
              </w:rPr>
              <w:t>US</w:t>
            </w:r>
            <w:r>
              <w:rPr>
                <w:rFonts w:ascii="Arial"/>
                <w:spacing w:val="20"/>
                <w:sz w:val="24"/>
              </w:rPr>
              <w:t xml:space="preserve"> </w:t>
            </w:r>
            <w:r>
              <w:rPr>
                <w:rFonts w:ascii="Arial"/>
                <w:spacing w:val="-1"/>
                <w:sz w:val="24"/>
              </w:rPr>
              <w:t>Armed</w:t>
            </w:r>
            <w:r>
              <w:rPr>
                <w:rFonts w:ascii="Arial"/>
                <w:spacing w:val="23"/>
                <w:sz w:val="24"/>
              </w:rPr>
              <w:t xml:space="preserve"> </w:t>
            </w:r>
            <w:r>
              <w:rPr>
                <w:rFonts w:ascii="Arial"/>
                <w:spacing w:val="-1"/>
                <w:sz w:val="24"/>
              </w:rPr>
              <w:t>Forces</w:t>
            </w:r>
            <w:r>
              <w:rPr>
                <w:rFonts w:ascii="Arial"/>
                <w:spacing w:val="22"/>
                <w:sz w:val="24"/>
              </w:rPr>
              <w:t xml:space="preserve"> </w:t>
            </w:r>
            <w:r>
              <w:rPr>
                <w:rFonts w:ascii="Arial"/>
                <w:spacing w:val="-1"/>
                <w:sz w:val="24"/>
              </w:rPr>
              <w:t>(if</w:t>
            </w:r>
            <w:r>
              <w:rPr>
                <w:rFonts w:ascii="Arial"/>
                <w:spacing w:val="22"/>
                <w:sz w:val="24"/>
              </w:rPr>
              <w:t xml:space="preserve"> </w:t>
            </w:r>
            <w:r>
              <w:rPr>
                <w:rFonts w:ascii="Arial"/>
                <w:spacing w:val="-1"/>
                <w:sz w:val="24"/>
              </w:rPr>
              <w:t>applicable),</w:t>
            </w:r>
            <w:r>
              <w:rPr>
                <w:rFonts w:ascii="Arial"/>
                <w:spacing w:val="22"/>
                <w:sz w:val="24"/>
              </w:rPr>
              <w:t xml:space="preserve"> </w:t>
            </w:r>
            <w:r>
              <w:rPr>
                <w:rFonts w:ascii="Arial"/>
                <w:spacing w:val="-1"/>
                <w:sz w:val="24"/>
              </w:rPr>
              <w:t>and</w:t>
            </w:r>
            <w:r>
              <w:rPr>
                <w:rFonts w:ascii="Arial"/>
                <w:spacing w:val="23"/>
                <w:sz w:val="24"/>
              </w:rPr>
              <w:t xml:space="preserve"> </w:t>
            </w:r>
            <w:r>
              <w:rPr>
                <w:rFonts w:ascii="Arial"/>
                <w:sz w:val="24"/>
              </w:rPr>
              <w:t>a</w:t>
            </w:r>
            <w:r>
              <w:rPr>
                <w:rFonts w:ascii="Arial"/>
                <w:spacing w:val="23"/>
                <w:sz w:val="24"/>
              </w:rPr>
              <w:t xml:space="preserve"> </w:t>
            </w:r>
            <w:r>
              <w:rPr>
                <w:rFonts w:ascii="Arial"/>
                <w:spacing w:val="-1"/>
                <w:sz w:val="24"/>
              </w:rPr>
              <w:t>Records</w:t>
            </w:r>
            <w:r>
              <w:rPr>
                <w:rFonts w:ascii="Arial"/>
                <w:spacing w:val="81"/>
                <w:sz w:val="24"/>
              </w:rPr>
              <w:t xml:space="preserve"> </w:t>
            </w:r>
            <w:r>
              <w:rPr>
                <w:rFonts w:ascii="Arial"/>
                <w:spacing w:val="-1"/>
                <w:sz w:val="24"/>
              </w:rPr>
              <w:t>Review</w:t>
            </w:r>
            <w:r>
              <w:rPr>
                <w:rFonts w:ascii="Arial"/>
                <w:spacing w:val="-3"/>
                <w:sz w:val="24"/>
              </w:rPr>
              <w:t xml:space="preserve"> </w:t>
            </w:r>
            <w:r>
              <w:rPr>
                <w:rFonts w:ascii="Arial"/>
                <w:spacing w:val="-1"/>
                <w:sz w:val="24"/>
              </w:rPr>
              <w:t>RIP</w:t>
            </w:r>
            <w:r>
              <w:rPr>
                <w:rFonts w:ascii="Arial"/>
                <w:spacing w:val="1"/>
                <w:sz w:val="24"/>
              </w:rPr>
              <w:t xml:space="preserve"> </w:t>
            </w:r>
            <w:r>
              <w:rPr>
                <w:rFonts w:ascii="Arial"/>
                <w:spacing w:val="-1"/>
                <w:sz w:val="24"/>
              </w:rPr>
              <w:t>(if</w:t>
            </w:r>
            <w:r>
              <w:rPr>
                <w:rFonts w:ascii="Arial"/>
                <w:spacing w:val="3"/>
                <w:sz w:val="24"/>
              </w:rPr>
              <w:t xml:space="preserve"> </w:t>
            </w:r>
            <w:r>
              <w:rPr>
                <w:rFonts w:ascii="Arial"/>
                <w:spacing w:val="-1"/>
                <w:sz w:val="24"/>
              </w:rPr>
              <w:t>applicable), no more than 3 letters of recommendation suggested.</w:t>
            </w:r>
          </w:p>
          <w:p w14:paraId="25F623F5" w14:textId="796E1648" w:rsidR="0080172F" w:rsidRDefault="00E679D7" w:rsidP="008E131D">
            <w:pPr>
              <w:pStyle w:val="BodyText3"/>
              <w:rPr>
                <w:rFonts w:cs="Arial"/>
                <w:sz w:val="24"/>
                <w:szCs w:val="24"/>
              </w:rPr>
            </w:pPr>
            <w:r w:rsidRPr="008E131D">
              <w:rPr>
                <w:rFonts w:cs="Arial"/>
                <w:sz w:val="24"/>
                <w:szCs w:val="24"/>
              </w:rPr>
              <w:t xml:space="preserve">Questions may be directed to </w:t>
            </w:r>
            <w:r w:rsidR="00D14C71">
              <w:rPr>
                <w:rFonts w:cs="Arial"/>
                <w:sz w:val="24"/>
                <w:szCs w:val="24"/>
              </w:rPr>
              <w:t>T</w:t>
            </w:r>
            <w:r w:rsidR="0000613B">
              <w:rPr>
                <w:rFonts w:cs="Arial"/>
                <w:sz w:val="24"/>
                <w:szCs w:val="24"/>
              </w:rPr>
              <w:t>Sgt Christopher Gee</w:t>
            </w:r>
            <w:r w:rsidR="00382EC8">
              <w:rPr>
                <w:rFonts w:cs="Arial"/>
                <w:sz w:val="24"/>
                <w:szCs w:val="24"/>
              </w:rPr>
              <w:t xml:space="preserve"> at 631-723-</w:t>
            </w:r>
            <w:r w:rsidR="0000613B">
              <w:rPr>
                <w:rFonts w:cs="Arial"/>
                <w:sz w:val="24"/>
                <w:szCs w:val="24"/>
              </w:rPr>
              <w:t>7197</w:t>
            </w:r>
            <w:r w:rsidRPr="008E131D">
              <w:rPr>
                <w:rFonts w:cs="Arial"/>
                <w:sz w:val="24"/>
                <w:szCs w:val="24"/>
              </w:rPr>
              <w:t xml:space="preserve"> or send an e-mail to: </w:t>
            </w:r>
            <w:hyperlink r:id="rId9" w:history="1">
              <w:r w:rsidR="00ED6785" w:rsidRPr="00D66EDD">
                <w:rPr>
                  <w:rStyle w:val="Hyperlink"/>
                </w:rPr>
                <w:t>C</w:t>
              </w:r>
              <w:r w:rsidR="00ED6785" w:rsidRPr="00D66EDD">
                <w:rPr>
                  <w:rStyle w:val="Hyperlink"/>
                  <w:rFonts w:cs="Arial"/>
                  <w:sz w:val="24"/>
                  <w:szCs w:val="24"/>
                </w:rPr>
                <w:t>hristopher.gee.2@us.af.mil</w:t>
              </w:r>
            </w:hyperlink>
            <w:r w:rsidR="0000613B">
              <w:rPr>
                <w:rFonts w:cs="Arial"/>
                <w:sz w:val="24"/>
                <w:szCs w:val="24"/>
              </w:rPr>
              <w:t>.</w:t>
            </w:r>
          </w:p>
          <w:p w14:paraId="6ECE467E" w14:textId="77777777" w:rsidR="00C5660E" w:rsidRPr="008E131D" w:rsidRDefault="00C5660E" w:rsidP="008E131D">
            <w:pPr>
              <w:pStyle w:val="BodyText3"/>
              <w:rPr>
                <w:rFonts w:cs="Arial"/>
                <w:sz w:val="24"/>
                <w:szCs w:val="24"/>
              </w:rPr>
            </w:pPr>
          </w:p>
          <w:p w14:paraId="7A733D77" w14:textId="77777777" w:rsidR="006B54A2" w:rsidRPr="008E131D" w:rsidRDefault="00E679D7" w:rsidP="00441F37">
            <w:pPr>
              <w:jc w:val="center"/>
              <w:rPr>
                <w:rFonts w:ascii="Arial" w:hAnsi="Arial" w:cs="Arial"/>
                <w:szCs w:val="24"/>
              </w:rPr>
            </w:pPr>
            <w:r w:rsidRPr="004842C0">
              <w:rPr>
                <w:rFonts w:ascii="Arial" w:hAnsi="Arial" w:cs="Arial"/>
                <w:b/>
                <w:snapToGrid w:val="0"/>
                <w:color w:val="FF0000"/>
                <w:sz w:val="28"/>
                <w:szCs w:val="28"/>
                <w:u w:val="single"/>
              </w:rPr>
              <w:t xml:space="preserve">Applications will be accepted by </w:t>
            </w:r>
            <w:r w:rsidR="00D14C71">
              <w:rPr>
                <w:rFonts w:ascii="Arial" w:hAnsi="Arial" w:cs="Arial"/>
                <w:b/>
                <w:snapToGrid w:val="0"/>
                <w:color w:val="FF0000"/>
                <w:sz w:val="28"/>
                <w:szCs w:val="28"/>
                <w:u w:val="single"/>
              </w:rPr>
              <w:t>e</w:t>
            </w:r>
            <w:r w:rsidRPr="004842C0">
              <w:rPr>
                <w:rFonts w:ascii="Arial" w:hAnsi="Arial" w:cs="Arial"/>
                <w:b/>
                <w:snapToGrid w:val="0"/>
                <w:color w:val="FF0000"/>
                <w:sz w:val="28"/>
                <w:szCs w:val="28"/>
                <w:u w:val="single"/>
              </w:rPr>
              <w:t xml:space="preserve">mail only and must be </w:t>
            </w:r>
            <w:r w:rsidR="00D14C71">
              <w:rPr>
                <w:rFonts w:ascii="Arial" w:hAnsi="Arial" w:cs="Arial"/>
                <w:b/>
                <w:snapToGrid w:val="0"/>
                <w:color w:val="FF0000"/>
                <w:sz w:val="28"/>
                <w:szCs w:val="28"/>
                <w:u w:val="single"/>
              </w:rPr>
              <w:t>received before</w:t>
            </w:r>
            <w:r w:rsidRPr="004842C0">
              <w:rPr>
                <w:rFonts w:ascii="Arial" w:hAnsi="Arial" w:cs="Arial"/>
                <w:b/>
                <w:snapToGrid w:val="0"/>
                <w:color w:val="FF0000"/>
                <w:sz w:val="28"/>
                <w:szCs w:val="28"/>
                <w:u w:val="single"/>
              </w:rPr>
              <w:t xml:space="preserve"> the close out d</w:t>
            </w:r>
            <w:r w:rsidR="00D14C71">
              <w:rPr>
                <w:rFonts w:ascii="Arial" w:hAnsi="Arial" w:cs="Arial"/>
                <w:b/>
                <w:snapToGrid w:val="0"/>
                <w:color w:val="FF0000"/>
                <w:sz w:val="28"/>
                <w:szCs w:val="28"/>
                <w:u w:val="single"/>
              </w:rPr>
              <w:t xml:space="preserve">ate of this announcement.  </w:t>
            </w:r>
          </w:p>
        </w:tc>
      </w:tr>
      <w:tr w:rsidR="000C04D5" w:rsidRPr="008E131D" w14:paraId="72FCCD8C" w14:textId="77777777" w:rsidTr="0034650A">
        <w:trPr>
          <w:trHeight w:val="684"/>
        </w:trPr>
        <w:tc>
          <w:tcPr>
            <w:tcW w:w="11344" w:type="dxa"/>
            <w:tcBorders>
              <w:top w:val="single" w:sz="18" w:space="0" w:color="auto"/>
              <w:left w:val="single" w:sz="18" w:space="0" w:color="auto"/>
              <w:bottom w:val="single" w:sz="18" w:space="0" w:color="auto"/>
              <w:right w:val="single" w:sz="18" w:space="0" w:color="auto"/>
            </w:tcBorders>
          </w:tcPr>
          <w:p w14:paraId="43FFBF3E" w14:textId="6328187D" w:rsidR="00E679D7" w:rsidRPr="008E131D" w:rsidRDefault="00D14C71" w:rsidP="004842C0">
            <w:pPr>
              <w:tabs>
                <w:tab w:val="left" w:pos="11430"/>
              </w:tabs>
              <w:jc w:val="center"/>
              <w:rPr>
                <w:rFonts w:ascii="Arial" w:hAnsi="Arial" w:cs="Arial"/>
                <w:b/>
                <w:szCs w:val="24"/>
              </w:rPr>
            </w:pPr>
            <w:r>
              <w:rPr>
                <w:rFonts w:ascii="Arial" w:hAnsi="Arial" w:cs="Arial"/>
                <w:b/>
                <w:szCs w:val="24"/>
              </w:rPr>
              <w:t>E</w:t>
            </w:r>
            <w:r w:rsidR="00E679D7" w:rsidRPr="008E131D">
              <w:rPr>
                <w:rFonts w:ascii="Arial" w:hAnsi="Arial" w:cs="Arial"/>
                <w:b/>
                <w:szCs w:val="24"/>
              </w:rPr>
              <w:t xml:space="preserve">MAIL APPLICATION </w:t>
            </w:r>
            <w:r w:rsidR="008C1CA4">
              <w:rPr>
                <w:rFonts w:ascii="Arial" w:hAnsi="Arial" w:cs="Arial"/>
                <w:b/>
                <w:szCs w:val="24"/>
              </w:rPr>
              <w:t xml:space="preserve">AS ONE PDF PORTFOLIO </w:t>
            </w:r>
            <w:r w:rsidR="00E679D7" w:rsidRPr="008E131D">
              <w:rPr>
                <w:rFonts w:ascii="Arial" w:hAnsi="Arial" w:cs="Arial"/>
                <w:b/>
                <w:szCs w:val="24"/>
              </w:rPr>
              <w:t>TO:</w:t>
            </w:r>
          </w:p>
          <w:p w14:paraId="45589945" w14:textId="543CFA28" w:rsidR="006B54A2" w:rsidRPr="008E131D" w:rsidRDefault="008C1CA4" w:rsidP="00441F37">
            <w:pPr>
              <w:jc w:val="center"/>
              <w:rPr>
                <w:rFonts w:ascii="Arial" w:hAnsi="Arial" w:cs="Arial"/>
                <w:szCs w:val="24"/>
              </w:rPr>
            </w:pPr>
            <w:r>
              <w:rPr>
                <w:rFonts w:ascii="Arial" w:hAnsi="Arial" w:cs="Arial"/>
                <w:szCs w:val="24"/>
              </w:rPr>
              <w:t>Christopher.G</w:t>
            </w:r>
            <w:r w:rsidR="00B01F20">
              <w:rPr>
                <w:rFonts w:ascii="Arial" w:hAnsi="Arial" w:cs="Arial"/>
                <w:szCs w:val="24"/>
              </w:rPr>
              <w:t>ee</w:t>
            </w:r>
            <w:r>
              <w:rPr>
                <w:rFonts w:ascii="Arial" w:hAnsi="Arial" w:cs="Arial"/>
                <w:szCs w:val="24"/>
              </w:rPr>
              <w:t>.2@US.AF</w:t>
            </w:r>
            <w:r w:rsidR="00D14C71">
              <w:rPr>
                <w:rFonts w:ascii="Arial" w:hAnsi="Arial" w:cs="Arial"/>
                <w:szCs w:val="24"/>
              </w:rPr>
              <w:t>.MIL</w:t>
            </w:r>
          </w:p>
        </w:tc>
      </w:tr>
      <w:tr w:rsidR="000C04D5" w:rsidRPr="008E131D" w14:paraId="4DFDE798" w14:textId="77777777" w:rsidTr="00A90625">
        <w:trPr>
          <w:trHeight w:val="1512"/>
        </w:trPr>
        <w:tc>
          <w:tcPr>
            <w:tcW w:w="11344" w:type="dxa"/>
            <w:tcBorders>
              <w:top w:val="single" w:sz="18" w:space="0" w:color="auto"/>
              <w:left w:val="single" w:sz="18" w:space="0" w:color="auto"/>
              <w:bottom w:val="single" w:sz="18" w:space="0" w:color="auto"/>
              <w:right w:val="single" w:sz="18" w:space="0" w:color="auto"/>
            </w:tcBorders>
          </w:tcPr>
          <w:p w14:paraId="676659C3" w14:textId="77777777" w:rsidR="000C04D5" w:rsidRPr="008E131D" w:rsidRDefault="000C04D5" w:rsidP="008E131D">
            <w:pPr>
              <w:jc w:val="both"/>
              <w:rPr>
                <w:rFonts w:ascii="Arial" w:hAnsi="Arial" w:cs="Arial"/>
                <w:szCs w:val="24"/>
              </w:rPr>
            </w:pPr>
            <w:r w:rsidRPr="008E131D">
              <w:rPr>
                <w:rFonts w:ascii="Arial" w:hAnsi="Arial" w:cs="Arial"/>
                <w:b/>
                <w:szCs w:val="24"/>
              </w:rPr>
              <w:t>DISTRIBUTION:</w:t>
            </w:r>
          </w:p>
          <w:p w14:paraId="5C8E68E0" w14:textId="77777777" w:rsidR="006D50C0" w:rsidRDefault="001C5481" w:rsidP="008E131D">
            <w:pPr>
              <w:jc w:val="both"/>
              <w:rPr>
                <w:rFonts w:ascii="Arial" w:hAnsi="Arial" w:cs="Arial"/>
                <w:szCs w:val="24"/>
              </w:rPr>
            </w:pPr>
            <w:r w:rsidRPr="00C5660E">
              <w:rPr>
                <w:rFonts w:ascii="Arial" w:hAnsi="Arial" w:cs="Arial"/>
                <w:szCs w:val="24"/>
              </w:rPr>
              <w:t xml:space="preserve">    1 – </w:t>
            </w:r>
            <w:hyperlink r:id="rId10" w:history="1">
              <w:r w:rsidR="006D50C0" w:rsidRPr="006E24A4">
                <w:rPr>
                  <w:rStyle w:val="Hyperlink"/>
                  <w:rFonts w:ascii="Arial" w:hAnsi="Arial" w:cs="Arial"/>
                  <w:szCs w:val="24"/>
                </w:rPr>
                <w:t>WWW.GOANG.COM</w:t>
              </w:r>
            </w:hyperlink>
            <w:r w:rsidR="00696F41" w:rsidRPr="00C5660E">
              <w:rPr>
                <w:rFonts w:ascii="Arial" w:hAnsi="Arial" w:cs="Arial"/>
                <w:szCs w:val="24"/>
              </w:rPr>
              <w:t xml:space="preserve"> </w:t>
            </w:r>
          </w:p>
          <w:p w14:paraId="5E5A4DD0" w14:textId="77777777" w:rsidR="00696F41" w:rsidRPr="00C5660E" w:rsidRDefault="006D50C0" w:rsidP="008E131D">
            <w:pPr>
              <w:jc w:val="both"/>
              <w:rPr>
                <w:rFonts w:ascii="Arial" w:hAnsi="Arial" w:cs="Arial"/>
                <w:szCs w:val="24"/>
              </w:rPr>
            </w:pPr>
            <w:r>
              <w:rPr>
                <w:rFonts w:ascii="Arial" w:hAnsi="Arial" w:cs="Arial"/>
                <w:szCs w:val="24"/>
              </w:rPr>
              <w:t xml:space="preserve">    </w:t>
            </w:r>
            <w:r w:rsidRPr="00C5660E">
              <w:rPr>
                <w:rFonts w:ascii="Arial" w:hAnsi="Arial" w:cs="Arial"/>
                <w:szCs w:val="24"/>
              </w:rPr>
              <w:t>1 –</w:t>
            </w:r>
            <w:r w:rsidR="0034650A" w:rsidRPr="00F43AF0">
              <w:rPr>
                <w:rFonts w:ascii="Arial" w:hAnsi="Arial" w:cs="Arial"/>
                <w:szCs w:val="24"/>
              </w:rPr>
              <w:t>106th</w:t>
            </w:r>
            <w:r w:rsidR="0034650A">
              <w:rPr>
                <w:rFonts w:ascii="Arial" w:hAnsi="Arial" w:cs="Arial"/>
                <w:szCs w:val="24"/>
              </w:rPr>
              <w:t xml:space="preserve"> RQW Public Website</w:t>
            </w:r>
          </w:p>
          <w:p w14:paraId="496808BE" w14:textId="77777777" w:rsidR="006D50C0" w:rsidRDefault="001C5481" w:rsidP="00C5660E">
            <w:pPr>
              <w:jc w:val="both"/>
              <w:rPr>
                <w:rFonts w:ascii="Arial" w:hAnsi="Arial" w:cs="Arial"/>
                <w:szCs w:val="24"/>
              </w:rPr>
            </w:pPr>
            <w:r w:rsidRPr="00C5660E">
              <w:rPr>
                <w:rFonts w:ascii="Arial" w:hAnsi="Arial" w:cs="Arial"/>
                <w:szCs w:val="24"/>
              </w:rPr>
              <w:t xml:space="preserve">    1 – Each Sq/Flt Commander</w:t>
            </w:r>
            <w:r w:rsidR="0034650A">
              <w:rPr>
                <w:rFonts w:ascii="Arial" w:hAnsi="Arial" w:cs="Arial"/>
                <w:szCs w:val="24"/>
              </w:rPr>
              <w:t xml:space="preserve"> </w:t>
            </w:r>
          </w:p>
          <w:p w14:paraId="3724353E" w14:textId="77777777" w:rsidR="00F43AF0" w:rsidRDefault="006D50C0" w:rsidP="00F43AF0">
            <w:pPr>
              <w:jc w:val="both"/>
              <w:rPr>
                <w:rFonts w:ascii="Arial" w:hAnsi="Arial" w:cs="Arial"/>
                <w:szCs w:val="24"/>
              </w:rPr>
            </w:pPr>
            <w:r>
              <w:rPr>
                <w:rFonts w:ascii="Arial" w:hAnsi="Arial" w:cs="Arial"/>
                <w:szCs w:val="24"/>
              </w:rPr>
              <w:t xml:space="preserve">    </w:t>
            </w:r>
            <w:r w:rsidRPr="00C5660E">
              <w:rPr>
                <w:rFonts w:ascii="Arial" w:hAnsi="Arial" w:cs="Arial"/>
                <w:szCs w:val="24"/>
              </w:rPr>
              <w:t xml:space="preserve">1 – </w:t>
            </w:r>
            <w:r w:rsidR="00F43AF0">
              <w:rPr>
                <w:rFonts w:ascii="Arial" w:hAnsi="Arial" w:cs="Arial"/>
                <w:szCs w:val="24"/>
              </w:rPr>
              <w:t>106th RQW Chiefs</w:t>
            </w:r>
          </w:p>
          <w:p w14:paraId="031B6BA9" w14:textId="77777777" w:rsidR="000C04D5" w:rsidRPr="008E131D" w:rsidRDefault="0034650A" w:rsidP="00F43AF0">
            <w:pPr>
              <w:jc w:val="both"/>
              <w:rPr>
                <w:rFonts w:ascii="Arial" w:hAnsi="Arial" w:cs="Arial"/>
                <w:szCs w:val="24"/>
              </w:rPr>
            </w:pPr>
            <w:r>
              <w:rPr>
                <w:rFonts w:ascii="Arial" w:hAnsi="Arial" w:cs="Arial"/>
                <w:szCs w:val="24"/>
              </w:rPr>
              <w:t xml:space="preserve"> </w:t>
            </w:r>
            <w:r w:rsidR="00F43AF0">
              <w:rPr>
                <w:rFonts w:ascii="Arial" w:hAnsi="Arial" w:cs="Arial"/>
                <w:szCs w:val="24"/>
              </w:rPr>
              <w:t xml:space="preserve">   </w:t>
            </w:r>
            <w:r w:rsidR="00F43AF0" w:rsidRPr="00C5660E">
              <w:rPr>
                <w:rFonts w:ascii="Arial" w:hAnsi="Arial" w:cs="Arial"/>
                <w:szCs w:val="24"/>
              </w:rPr>
              <w:t xml:space="preserve">1 – </w:t>
            </w:r>
            <w:r w:rsidR="00F43AF0">
              <w:rPr>
                <w:rFonts w:ascii="Arial" w:hAnsi="Arial" w:cs="Arial"/>
                <w:szCs w:val="24"/>
              </w:rPr>
              <w:t>106</w:t>
            </w:r>
            <w:r w:rsidR="00F43AF0" w:rsidRPr="00F43AF0">
              <w:rPr>
                <w:rFonts w:ascii="Arial" w:hAnsi="Arial" w:cs="Arial"/>
                <w:szCs w:val="24"/>
              </w:rPr>
              <w:t>th</w:t>
            </w:r>
            <w:r w:rsidR="00F43AF0">
              <w:rPr>
                <w:rFonts w:ascii="Arial" w:hAnsi="Arial" w:cs="Arial"/>
                <w:szCs w:val="24"/>
              </w:rPr>
              <w:t xml:space="preserve"> RQW </w:t>
            </w:r>
            <w:r>
              <w:rPr>
                <w:rFonts w:ascii="Arial" w:hAnsi="Arial" w:cs="Arial"/>
                <w:szCs w:val="24"/>
              </w:rPr>
              <w:t>First Sergeants</w:t>
            </w:r>
          </w:p>
        </w:tc>
      </w:tr>
    </w:tbl>
    <w:p w14:paraId="20AA8AB7" w14:textId="77777777" w:rsidR="000C04D5" w:rsidRPr="008E131D" w:rsidRDefault="000C04D5" w:rsidP="0034650A">
      <w:pPr>
        <w:jc w:val="both"/>
        <w:rPr>
          <w:rFonts w:ascii="Arial" w:hAnsi="Arial" w:cs="Arial"/>
          <w:szCs w:val="24"/>
        </w:rPr>
      </w:pPr>
    </w:p>
    <w:sectPr w:rsidR="000C04D5" w:rsidRPr="008E131D" w:rsidSect="003172C4">
      <w:pgSz w:w="12240" w:h="15840" w:code="1"/>
      <w:pgMar w:top="54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E88"/>
    <w:multiLevelType w:val="hybridMultilevel"/>
    <w:tmpl w:val="42DE8D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C84E4A"/>
    <w:multiLevelType w:val="hybridMultilevel"/>
    <w:tmpl w:val="81285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F25C68"/>
    <w:multiLevelType w:val="hybridMultilevel"/>
    <w:tmpl w:val="8C6EE3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BC7B92"/>
    <w:multiLevelType w:val="hybridMultilevel"/>
    <w:tmpl w:val="5C6C1D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D22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4A16D1"/>
    <w:multiLevelType w:val="hybridMultilevel"/>
    <w:tmpl w:val="F8BA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7DD0E63"/>
    <w:multiLevelType w:val="hybridMultilevel"/>
    <w:tmpl w:val="3E047D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4719C7"/>
    <w:multiLevelType w:val="hybridMultilevel"/>
    <w:tmpl w:val="4D8444B0"/>
    <w:lvl w:ilvl="0" w:tplc="DA44E064">
      <w:start w:val="1"/>
      <w:numFmt w:val="decimal"/>
      <w:lvlText w:val="%1."/>
      <w:lvlJc w:val="left"/>
      <w:pPr>
        <w:tabs>
          <w:tab w:val="num" w:pos="720"/>
        </w:tabs>
        <w:ind w:left="720" w:hanging="360"/>
      </w:pPr>
    </w:lvl>
    <w:lvl w:ilvl="1" w:tplc="E41CADDA" w:tentative="1">
      <w:start w:val="1"/>
      <w:numFmt w:val="lowerLetter"/>
      <w:lvlText w:val="%2."/>
      <w:lvlJc w:val="left"/>
      <w:pPr>
        <w:tabs>
          <w:tab w:val="num" w:pos="1440"/>
        </w:tabs>
        <w:ind w:left="1440" w:hanging="360"/>
      </w:pPr>
    </w:lvl>
    <w:lvl w:ilvl="2" w:tplc="1C44D706" w:tentative="1">
      <w:start w:val="1"/>
      <w:numFmt w:val="lowerRoman"/>
      <w:lvlText w:val="%3."/>
      <w:lvlJc w:val="right"/>
      <w:pPr>
        <w:tabs>
          <w:tab w:val="num" w:pos="2160"/>
        </w:tabs>
        <w:ind w:left="2160" w:hanging="180"/>
      </w:pPr>
    </w:lvl>
    <w:lvl w:ilvl="3" w:tplc="B1C8F5CE" w:tentative="1">
      <w:start w:val="1"/>
      <w:numFmt w:val="decimal"/>
      <w:lvlText w:val="%4."/>
      <w:lvlJc w:val="left"/>
      <w:pPr>
        <w:tabs>
          <w:tab w:val="num" w:pos="2880"/>
        </w:tabs>
        <w:ind w:left="2880" w:hanging="360"/>
      </w:pPr>
    </w:lvl>
    <w:lvl w:ilvl="4" w:tplc="89DA06B0" w:tentative="1">
      <w:start w:val="1"/>
      <w:numFmt w:val="lowerLetter"/>
      <w:lvlText w:val="%5."/>
      <w:lvlJc w:val="left"/>
      <w:pPr>
        <w:tabs>
          <w:tab w:val="num" w:pos="3600"/>
        </w:tabs>
        <w:ind w:left="3600" w:hanging="360"/>
      </w:pPr>
    </w:lvl>
    <w:lvl w:ilvl="5" w:tplc="D572173A" w:tentative="1">
      <w:start w:val="1"/>
      <w:numFmt w:val="lowerRoman"/>
      <w:lvlText w:val="%6."/>
      <w:lvlJc w:val="right"/>
      <w:pPr>
        <w:tabs>
          <w:tab w:val="num" w:pos="4320"/>
        </w:tabs>
        <w:ind w:left="4320" w:hanging="180"/>
      </w:pPr>
    </w:lvl>
    <w:lvl w:ilvl="6" w:tplc="810E7EE6" w:tentative="1">
      <w:start w:val="1"/>
      <w:numFmt w:val="decimal"/>
      <w:lvlText w:val="%7."/>
      <w:lvlJc w:val="left"/>
      <w:pPr>
        <w:tabs>
          <w:tab w:val="num" w:pos="5040"/>
        </w:tabs>
        <w:ind w:left="5040" w:hanging="360"/>
      </w:pPr>
    </w:lvl>
    <w:lvl w:ilvl="7" w:tplc="C756E076" w:tentative="1">
      <w:start w:val="1"/>
      <w:numFmt w:val="lowerLetter"/>
      <w:lvlText w:val="%8."/>
      <w:lvlJc w:val="left"/>
      <w:pPr>
        <w:tabs>
          <w:tab w:val="num" w:pos="5760"/>
        </w:tabs>
        <w:ind w:left="5760" w:hanging="360"/>
      </w:pPr>
    </w:lvl>
    <w:lvl w:ilvl="8" w:tplc="A9745A6E" w:tentative="1">
      <w:start w:val="1"/>
      <w:numFmt w:val="lowerRoman"/>
      <w:lvlText w:val="%9."/>
      <w:lvlJc w:val="right"/>
      <w:pPr>
        <w:tabs>
          <w:tab w:val="num" w:pos="6480"/>
        </w:tabs>
        <w:ind w:left="6480" w:hanging="180"/>
      </w:pPr>
    </w:lvl>
  </w:abstractNum>
  <w:abstractNum w:abstractNumId="21" w15:restartNumberingAfterBreak="0">
    <w:nsid w:val="63B30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1704E7"/>
    <w:multiLevelType w:val="hybridMultilevel"/>
    <w:tmpl w:val="82B4D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BE067C"/>
    <w:multiLevelType w:val="hybridMultilevel"/>
    <w:tmpl w:val="D4E01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4"/>
  </w:num>
  <w:num w:numId="4">
    <w:abstractNumId w:val="13"/>
  </w:num>
  <w:num w:numId="5">
    <w:abstractNumId w:val="9"/>
  </w:num>
  <w:num w:numId="6">
    <w:abstractNumId w:val="18"/>
  </w:num>
  <w:num w:numId="7">
    <w:abstractNumId w:val="23"/>
  </w:num>
  <w:num w:numId="8">
    <w:abstractNumId w:val="2"/>
  </w:num>
  <w:num w:numId="9">
    <w:abstractNumId w:val="19"/>
  </w:num>
  <w:num w:numId="10">
    <w:abstractNumId w:val="12"/>
  </w:num>
  <w:num w:numId="11">
    <w:abstractNumId w:val="24"/>
  </w:num>
  <w:num w:numId="12">
    <w:abstractNumId w:val="26"/>
  </w:num>
  <w:num w:numId="13">
    <w:abstractNumId w:val="21"/>
  </w:num>
  <w:num w:numId="14">
    <w:abstractNumId w:val="6"/>
  </w:num>
  <w:num w:numId="15">
    <w:abstractNumId w:val="25"/>
  </w:num>
  <w:num w:numId="16">
    <w:abstractNumId w:val="5"/>
  </w:num>
  <w:num w:numId="17">
    <w:abstractNumId w:val="8"/>
  </w:num>
  <w:num w:numId="18">
    <w:abstractNumId w:val="16"/>
  </w:num>
  <w:num w:numId="19">
    <w:abstractNumId w:val="3"/>
  </w:num>
  <w:num w:numId="20">
    <w:abstractNumId w:val="20"/>
  </w:num>
  <w:num w:numId="21">
    <w:abstractNumId w:val="4"/>
  </w:num>
  <w:num w:numId="22">
    <w:abstractNumId w:val="17"/>
  </w:num>
  <w:num w:numId="23">
    <w:abstractNumId w:val="0"/>
  </w:num>
  <w:num w:numId="24">
    <w:abstractNumId w:val="15"/>
  </w:num>
  <w:num w:numId="25">
    <w:abstractNumId w:val="22"/>
  </w:num>
  <w:num w:numId="26">
    <w:abstractNumId w:val="10"/>
  </w:num>
  <w:num w:numId="27">
    <w:abstractNumId w:val="2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63"/>
    <w:rsid w:val="00000D66"/>
    <w:rsid w:val="0000613B"/>
    <w:rsid w:val="00037DF3"/>
    <w:rsid w:val="000846E7"/>
    <w:rsid w:val="000C04D5"/>
    <w:rsid w:val="000E6072"/>
    <w:rsid w:val="001175A3"/>
    <w:rsid w:val="001306AC"/>
    <w:rsid w:val="00131400"/>
    <w:rsid w:val="001320A3"/>
    <w:rsid w:val="001569C1"/>
    <w:rsid w:val="001A1180"/>
    <w:rsid w:val="001C00F8"/>
    <w:rsid w:val="001C1F7C"/>
    <w:rsid w:val="001C5481"/>
    <w:rsid w:val="00273832"/>
    <w:rsid w:val="00296354"/>
    <w:rsid w:val="002E25DD"/>
    <w:rsid w:val="003111E9"/>
    <w:rsid w:val="003172C4"/>
    <w:rsid w:val="0034650A"/>
    <w:rsid w:val="00380FE5"/>
    <w:rsid w:val="00382EC8"/>
    <w:rsid w:val="00385BB6"/>
    <w:rsid w:val="00386138"/>
    <w:rsid w:val="003A26F0"/>
    <w:rsid w:val="003A6B71"/>
    <w:rsid w:val="003A7083"/>
    <w:rsid w:val="003B09DF"/>
    <w:rsid w:val="003B0F8A"/>
    <w:rsid w:val="003C4DF2"/>
    <w:rsid w:val="003C7503"/>
    <w:rsid w:val="00405AF2"/>
    <w:rsid w:val="00441F37"/>
    <w:rsid w:val="00463107"/>
    <w:rsid w:val="004842C0"/>
    <w:rsid w:val="004A73BD"/>
    <w:rsid w:val="004B542D"/>
    <w:rsid w:val="004C3B70"/>
    <w:rsid w:val="004D0F60"/>
    <w:rsid w:val="004D7971"/>
    <w:rsid w:val="005169C2"/>
    <w:rsid w:val="00526C11"/>
    <w:rsid w:val="005372E9"/>
    <w:rsid w:val="00545F9F"/>
    <w:rsid w:val="00557564"/>
    <w:rsid w:val="00594ADB"/>
    <w:rsid w:val="006007B8"/>
    <w:rsid w:val="00653ACA"/>
    <w:rsid w:val="00662780"/>
    <w:rsid w:val="00684932"/>
    <w:rsid w:val="006873CF"/>
    <w:rsid w:val="00696F41"/>
    <w:rsid w:val="006B54A2"/>
    <w:rsid w:val="006C25EB"/>
    <w:rsid w:val="006D38B9"/>
    <w:rsid w:val="006D50C0"/>
    <w:rsid w:val="006E0DBC"/>
    <w:rsid w:val="006E115F"/>
    <w:rsid w:val="006F007B"/>
    <w:rsid w:val="0070056D"/>
    <w:rsid w:val="0074651F"/>
    <w:rsid w:val="00774CE2"/>
    <w:rsid w:val="007E49F1"/>
    <w:rsid w:val="007F4EA9"/>
    <w:rsid w:val="007F6267"/>
    <w:rsid w:val="0080172F"/>
    <w:rsid w:val="00811B0A"/>
    <w:rsid w:val="00812D60"/>
    <w:rsid w:val="008468F4"/>
    <w:rsid w:val="00854B75"/>
    <w:rsid w:val="008654C5"/>
    <w:rsid w:val="00896888"/>
    <w:rsid w:val="008C1CA4"/>
    <w:rsid w:val="008E131D"/>
    <w:rsid w:val="008F4E4A"/>
    <w:rsid w:val="00915563"/>
    <w:rsid w:val="0093734C"/>
    <w:rsid w:val="0097553C"/>
    <w:rsid w:val="009771D2"/>
    <w:rsid w:val="00990016"/>
    <w:rsid w:val="009C33F3"/>
    <w:rsid w:val="009D433B"/>
    <w:rsid w:val="00A10C90"/>
    <w:rsid w:val="00A23C31"/>
    <w:rsid w:val="00A23D59"/>
    <w:rsid w:val="00A6140C"/>
    <w:rsid w:val="00A75C3A"/>
    <w:rsid w:val="00A84D7F"/>
    <w:rsid w:val="00A90625"/>
    <w:rsid w:val="00AD1D38"/>
    <w:rsid w:val="00AE0C48"/>
    <w:rsid w:val="00AE2C14"/>
    <w:rsid w:val="00AF43FC"/>
    <w:rsid w:val="00B01F20"/>
    <w:rsid w:val="00B05A23"/>
    <w:rsid w:val="00B224D2"/>
    <w:rsid w:val="00B46013"/>
    <w:rsid w:val="00B62B6F"/>
    <w:rsid w:val="00B76AA3"/>
    <w:rsid w:val="00B95F75"/>
    <w:rsid w:val="00BD375A"/>
    <w:rsid w:val="00BF26FA"/>
    <w:rsid w:val="00C3192C"/>
    <w:rsid w:val="00C5660E"/>
    <w:rsid w:val="00C74722"/>
    <w:rsid w:val="00CB0BCC"/>
    <w:rsid w:val="00CF0EE6"/>
    <w:rsid w:val="00CF7530"/>
    <w:rsid w:val="00D0092B"/>
    <w:rsid w:val="00D14C71"/>
    <w:rsid w:val="00D23CE9"/>
    <w:rsid w:val="00D7674F"/>
    <w:rsid w:val="00D82C45"/>
    <w:rsid w:val="00D879F0"/>
    <w:rsid w:val="00DC597F"/>
    <w:rsid w:val="00DD629A"/>
    <w:rsid w:val="00E00A1E"/>
    <w:rsid w:val="00E3212D"/>
    <w:rsid w:val="00E32338"/>
    <w:rsid w:val="00E37F2A"/>
    <w:rsid w:val="00E42AE9"/>
    <w:rsid w:val="00E62D92"/>
    <w:rsid w:val="00E63539"/>
    <w:rsid w:val="00E67563"/>
    <w:rsid w:val="00E679D7"/>
    <w:rsid w:val="00E75F39"/>
    <w:rsid w:val="00E87CBF"/>
    <w:rsid w:val="00EA0FD2"/>
    <w:rsid w:val="00ED3CC4"/>
    <w:rsid w:val="00ED6785"/>
    <w:rsid w:val="00EF6664"/>
    <w:rsid w:val="00F247CA"/>
    <w:rsid w:val="00F43AF0"/>
    <w:rsid w:val="00F61406"/>
    <w:rsid w:val="00FE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23F1A"/>
  <w15:docId w15:val="{C2306BB3-98EF-4336-B76D-E7516861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11"/>
    <w:rPr>
      <w:sz w:val="24"/>
    </w:rPr>
  </w:style>
  <w:style w:type="paragraph" w:styleId="Heading1">
    <w:name w:val="heading 1"/>
    <w:basedOn w:val="Normal"/>
    <w:next w:val="Normal"/>
    <w:qFormat/>
    <w:rsid w:val="00526C11"/>
    <w:pPr>
      <w:keepNext/>
      <w:jc w:val="center"/>
      <w:outlineLvl w:val="0"/>
    </w:pPr>
    <w:rPr>
      <w:rFonts w:ascii="Arial" w:hAnsi="Arial"/>
      <w:b/>
    </w:rPr>
  </w:style>
  <w:style w:type="paragraph" w:styleId="Heading2">
    <w:name w:val="heading 2"/>
    <w:basedOn w:val="Normal"/>
    <w:next w:val="Normal"/>
    <w:qFormat/>
    <w:rsid w:val="00526C11"/>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6C11"/>
    <w:rPr>
      <w:rFonts w:ascii="Arial" w:hAnsi="Arial"/>
      <w:sz w:val="20"/>
    </w:rPr>
  </w:style>
  <w:style w:type="paragraph" w:styleId="BodyText2">
    <w:name w:val="Body Text 2"/>
    <w:basedOn w:val="Normal"/>
    <w:link w:val="BodyText2Char"/>
    <w:rsid w:val="00526C11"/>
    <w:pPr>
      <w:jc w:val="both"/>
    </w:pPr>
    <w:rPr>
      <w:rFonts w:ascii="Arial" w:hAnsi="Arial"/>
      <w:sz w:val="20"/>
    </w:rPr>
  </w:style>
  <w:style w:type="paragraph" w:styleId="BodyTextIndent">
    <w:name w:val="Body Text Indent"/>
    <w:basedOn w:val="Normal"/>
    <w:rsid w:val="00526C11"/>
    <w:pPr>
      <w:ind w:left="360"/>
    </w:pPr>
    <w:rPr>
      <w:rFonts w:ascii="Arial" w:hAnsi="Arial"/>
      <w:sz w:val="20"/>
    </w:rPr>
  </w:style>
  <w:style w:type="paragraph" w:styleId="BodyText3">
    <w:name w:val="Body Text 3"/>
    <w:basedOn w:val="Normal"/>
    <w:rsid w:val="00526C11"/>
    <w:pPr>
      <w:jc w:val="both"/>
    </w:pPr>
    <w:rPr>
      <w:rFonts w:ascii="Arial" w:hAnsi="Arial"/>
      <w:bCs/>
      <w:snapToGrid w:val="0"/>
      <w:color w:val="000000"/>
      <w:sz w:val="20"/>
    </w:rPr>
  </w:style>
  <w:style w:type="character" w:styleId="Hyperlink">
    <w:name w:val="Hyperlink"/>
    <w:basedOn w:val="DefaultParagraphFont"/>
    <w:rsid w:val="007F4EA9"/>
    <w:rPr>
      <w:color w:val="0000FF"/>
      <w:u w:val="single"/>
    </w:rPr>
  </w:style>
  <w:style w:type="character" w:styleId="Emphasis">
    <w:name w:val="Emphasis"/>
    <w:basedOn w:val="DefaultParagraphFont"/>
    <w:uiPriority w:val="20"/>
    <w:qFormat/>
    <w:rsid w:val="00594ADB"/>
    <w:rPr>
      <w:b/>
      <w:bCs/>
      <w:i w:val="0"/>
      <w:iCs w:val="0"/>
    </w:rPr>
  </w:style>
  <w:style w:type="character" w:customStyle="1" w:styleId="BodyText2Char">
    <w:name w:val="Body Text 2 Char"/>
    <w:basedOn w:val="DefaultParagraphFont"/>
    <w:link w:val="BodyText2"/>
    <w:rsid w:val="00296354"/>
    <w:rPr>
      <w:rFonts w:ascii="Arial" w:hAnsi="Arial"/>
    </w:rPr>
  </w:style>
  <w:style w:type="character" w:customStyle="1" w:styleId="BodyTextChar">
    <w:name w:val="Body Text Char"/>
    <w:basedOn w:val="DefaultParagraphFont"/>
    <w:link w:val="BodyText"/>
    <w:rsid w:val="00296354"/>
    <w:rPr>
      <w:rFonts w:ascii="Arial" w:hAnsi="Arial"/>
    </w:rPr>
  </w:style>
  <w:style w:type="paragraph" w:styleId="ListParagraph">
    <w:name w:val="List Paragraph"/>
    <w:basedOn w:val="Normal"/>
    <w:uiPriority w:val="34"/>
    <w:qFormat/>
    <w:rsid w:val="008E131D"/>
    <w:pPr>
      <w:ind w:left="720"/>
      <w:contextualSpacing/>
    </w:pPr>
  </w:style>
  <w:style w:type="paragraph" w:customStyle="1" w:styleId="Default">
    <w:name w:val="Default"/>
    <w:rsid w:val="006D50C0"/>
    <w:pPr>
      <w:autoSpaceDE w:val="0"/>
      <w:autoSpaceDN w:val="0"/>
      <w:adjustRightInd w:val="0"/>
    </w:pPr>
    <w:rPr>
      <w:color w:val="000000"/>
      <w:sz w:val="24"/>
      <w:szCs w:val="24"/>
    </w:rPr>
  </w:style>
  <w:style w:type="paragraph" w:customStyle="1" w:styleId="TableParagraph">
    <w:name w:val="Table Paragraph"/>
    <w:basedOn w:val="Normal"/>
    <w:uiPriority w:val="1"/>
    <w:qFormat/>
    <w:rsid w:val="00A23C31"/>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1685">
      <w:bodyDiv w:val="1"/>
      <w:marLeft w:val="0"/>
      <w:marRight w:val="0"/>
      <w:marTop w:val="0"/>
      <w:marBottom w:val="0"/>
      <w:divBdr>
        <w:top w:val="none" w:sz="0" w:space="0" w:color="auto"/>
        <w:left w:val="none" w:sz="0" w:space="0" w:color="auto"/>
        <w:bottom w:val="none" w:sz="0" w:space="0" w:color="auto"/>
        <w:right w:val="none" w:sz="0" w:space="0" w:color="auto"/>
      </w:divBdr>
    </w:div>
    <w:div w:id="354772457">
      <w:bodyDiv w:val="1"/>
      <w:marLeft w:val="0"/>
      <w:marRight w:val="0"/>
      <w:marTop w:val="0"/>
      <w:marBottom w:val="0"/>
      <w:divBdr>
        <w:top w:val="none" w:sz="0" w:space="0" w:color="auto"/>
        <w:left w:val="none" w:sz="0" w:space="0" w:color="auto"/>
        <w:bottom w:val="none" w:sz="0" w:space="0" w:color="auto"/>
        <w:right w:val="none" w:sz="0" w:space="0" w:color="auto"/>
      </w:divBdr>
    </w:div>
    <w:div w:id="649792653">
      <w:bodyDiv w:val="1"/>
      <w:marLeft w:val="0"/>
      <w:marRight w:val="0"/>
      <w:marTop w:val="0"/>
      <w:marBottom w:val="0"/>
      <w:divBdr>
        <w:top w:val="none" w:sz="0" w:space="0" w:color="auto"/>
        <w:left w:val="none" w:sz="0" w:space="0" w:color="auto"/>
        <w:bottom w:val="none" w:sz="0" w:space="0" w:color="auto"/>
        <w:right w:val="none" w:sz="0" w:space="0" w:color="auto"/>
      </w:divBdr>
    </w:div>
    <w:div w:id="666709536">
      <w:bodyDiv w:val="1"/>
      <w:marLeft w:val="0"/>
      <w:marRight w:val="0"/>
      <w:marTop w:val="45"/>
      <w:marBottom w:val="0"/>
      <w:divBdr>
        <w:top w:val="none" w:sz="0" w:space="0" w:color="auto"/>
        <w:left w:val="none" w:sz="0" w:space="0" w:color="auto"/>
        <w:bottom w:val="none" w:sz="0" w:space="0" w:color="auto"/>
        <w:right w:val="none" w:sz="0" w:space="0" w:color="auto"/>
      </w:divBdr>
      <w:divsChild>
        <w:div w:id="960964128">
          <w:marLeft w:val="0"/>
          <w:marRight w:val="0"/>
          <w:marTop w:val="0"/>
          <w:marBottom w:val="0"/>
          <w:divBdr>
            <w:top w:val="none" w:sz="0" w:space="0" w:color="auto"/>
            <w:left w:val="none" w:sz="0" w:space="0" w:color="auto"/>
            <w:bottom w:val="none" w:sz="0" w:space="0" w:color="auto"/>
            <w:right w:val="none" w:sz="0" w:space="0" w:color="auto"/>
          </w:divBdr>
          <w:divsChild>
            <w:div w:id="783114502">
              <w:marLeft w:val="0"/>
              <w:marRight w:val="0"/>
              <w:marTop w:val="0"/>
              <w:marBottom w:val="0"/>
              <w:divBdr>
                <w:top w:val="none" w:sz="0" w:space="0" w:color="auto"/>
                <w:left w:val="none" w:sz="0" w:space="0" w:color="auto"/>
                <w:bottom w:val="none" w:sz="0" w:space="0" w:color="auto"/>
                <w:right w:val="none" w:sz="0" w:space="0" w:color="auto"/>
              </w:divBdr>
              <w:divsChild>
                <w:div w:id="1812140064">
                  <w:marLeft w:val="0"/>
                  <w:marRight w:val="0"/>
                  <w:marTop w:val="0"/>
                  <w:marBottom w:val="0"/>
                  <w:divBdr>
                    <w:top w:val="none" w:sz="0" w:space="0" w:color="auto"/>
                    <w:left w:val="none" w:sz="0" w:space="0" w:color="auto"/>
                    <w:bottom w:val="none" w:sz="0" w:space="0" w:color="auto"/>
                    <w:right w:val="none" w:sz="0" w:space="0" w:color="auto"/>
                  </w:divBdr>
                  <w:divsChild>
                    <w:div w:id="1960647855">
                      <w:marLeft w:val="150"/>
                      <w:marRight w:val="0"/>
                      <w:marTop w:val="0"/>
                      <w:marBottom w:val="0"/>
                      <w:divBdr>
                        <w:top w:val="none" w:sz="0" w:space="0" w:color="auto"/>
                        <w:left w:val="none" w:sz="0" w:space="0" w:color="auto"/>
                        <w:bottom w:val="none" w:sz="0" w:space="0" w:color="auto"/>
                        <w:right w:val="none" w:sz="0" w:space="0" w:color="auto"/>
                      </w:divBdr>
                      <w:divsChild>
                        <w:div w:id="367923758">
                          <w:marLeft w:val="0"/>
                          <w:marRight w:val="0"/>
                          <w:marTop w:val="0"/>
                          <w:marBottom w:val="0"/>
                          <w:divBdr>
                            <w:top w:val="none" w:sz="0" w:space="0" w:color="auto"/>
                            <w:left w:val="none" w:sz="0" w:space="0" w:color="auto"/>
                            <w:bottom w:val="none" w:sz="0" w:space="0" w:color="auto"/>
                            <w:right w:val="none" w:sz="0" w:space="0" w:color="auto"/>
                          </w:divBdr>
                          <w:divsChild>
                            <w:div w:id="963853083">
                              <w:marLeft w:val="0"/>
                              <w:marRight w:val="0"/>
                              <w:marTop w:val="0"/>
                              <w:marBottom w:val="0"/>
                              <w:divBdr>
                                <w:top w:val="none" w:sz="0" w:space="0" w:color="auto"/>
                                <w:left w:val="none" w:sz="0" w:space="0" w:color="auto"/>
                                <w:bottom w:val="none" w:sz="0" w:space="0" w:color="auto"/>
                                <w:right w:val="none" w:sz="0" w:space="0" w:color="auto"/>
                              </w:divBdr>
                              <w:divsChild>
                                <w:div w:id="322508750">
                                  <w:marLeft w:val="0"/>
                                  <w:marRight w:val="0"/>
                                  <w:marTop w:val="0"/>
                                  <w:marBottom w:val="0"/>
                                  <w:divBdr>
                                    <w:top w:val="none" w:sz="0" w:space="0" w:color="auto"/>
                                    <w:left w:val="none" w:sz="0" w:space="0" w:color="auto"/>
                                    <w:bottom w:val="none" w:sz="0" w:space="0" w:color="auto"/>
                                    <w:right w:val="none" w:sz="0" w:space="0" w:color="auto"/>
                                  </w:divBdr>
                                  <w:divsChild>
                                    <w:div w:id="824855237">
                                      <w:marLeft w:val="0"/>
                                      <w:marRight w:val="0"/>
                                      <w:marTop w:val="0"/>
                                      <w:marBottom w:val="0"/>
                                      <w:divBdr>
                                        <w:top w:val="none" w:sz="0" w:space="0" w:color="auto"/>
                                        <w:left w:val="none" w:sz="0" w:space="0" w:color="auto"/>
                                        <w:bottom w:val="none" w:sz="0" w:space="0" w:color="auto"/>
                                        <w:right w:val="none" w:sz="0" w:space="0" w:color="auto"/>
                                      </w:divBdr>
                                      <w:divsChild>
                                        <w:div w:id="1438133035">
                                          <w:marLeft w:val="0"/>
                                          <w:marRight w:val="0"/>
                                          <w:marTop w:val="0"/>
                                          <w:marBottom w:val="0"/>
                                          <w:divBdr>
                                            <w:top w:val="none" w:sz="0" w:space="0" w:color="auto"/>
                                            <w:left w:val="none" w:sz="0" w:space="0" w:color="auto"/>
                                            <w:bottom w:val="none" w:sz="0" w:space="0" w:color="auto"/>
                                            <w:right w:val="none" w:sz="0" w:space="0" w:color="auto"/>
                                          </w:divBdr>
                                          <w:divsChild>
                                            <w:div w:id="643316118">
                                              <w:marLeft w:val="0"/>
                                              <w:marRight w:val="0"/>
                                              <w:marTop w:val="0"/>
                                              <w:marBottom w:val="0"/>
                                              <w:divBdr>
                                                <w:top w:val="none" w:sz="0" w:space="0" w:color="auto"/>
                                                <w:left w:val="none" w:sz="0" w:space="0" w:color="auto"/>
                                                <w:bottom w:val="none" w:sz="0" w:space="0" w:color="auto"/>
                                                <w:right w:val="none" w:sz="0" w:space="0" w:color="auto"/>
                                              </w:divBdr>
                                              <w:divsChild>
                                                <w:div w:id="1273393745">
                                                  <w:marLeft w:val="420"/>
                                                  <w:marRight w:val="0"/>
                                                  <w:marTop w:val="0"/>
                                                  <w:marBottom w:val="0"/>
                                                  <w:divBdr>
                                                    <w:top w:val="none" w:sz="0" w:space="0" w:color="auto"/>
                                                    <w:left w:val="none" w:sz="0" w:space="0" w:color="auto"/>
                                                    <w:bottom w:val="none" w:sz="0" w:space="0" w:color="auto"/>
                                                    <w:right w:val="none" w:sz="0" w:space="0" w:color="auto"/>
                                                  </w:divBdr>
                                                  <w:divsChild>
                                                    <w:div w:id="2132699128">
                                                      <w:marLeft w:val="0"/>
                                                      <w:marRight w:val="0"/>
                                                      <w:marTop w:val="0"/>
                                                      <w:marBottom w:val="0"/>
                                                      <w:divBdr>
                                                        <w:top w:val="none" w:sz="0" w:space="0" w:color="auto"/>
                                                        <w:left w:val="none" w:sz="0" w:space="0" w:color="auto"/>
                                                        <w:bottom w:val="none" w:sz="0" w:space="0" w:color="auto"/>
                                                        <w:right w:val="none" w:sz="0" w:space="0" w:color="auto"/>
                                                      </w:divBdr>
                                                      <w:divsChild>
                                                        <w:div w:id="3365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058846">
      <w:bodyDiv w:val="1"/>
      <w:marLeft w:val="0"/>
      <w:marRight w:val="0"/>
      <w:marTop w:val="0"/>
      <w:marBottom w:val="0"/>
      <w:divBdr>
        <w:top w:val="none" w:sz="0" w:space="0" w:color="auto"/>
        <w:left w:val="none" w:sz="0" w:space="0" w:color="auto"/>
        <w:bottom w:val="none" w:sz="0" w:space="0" w:color="auto"/>
        <w:right w:val="none" w:sz="0" w:space="0" w:color="auto"/>
      </w:divBdr>
    </w:div>
    <w:div w:id="1131823071">
      <w:bodyDiv w:val="1"/>
      <w:marLeft w:val="0"/>
      <w:marRight w:val="0"/>
      <w:marTop w:val="0"/>
      <w:marBottom w:val="0"/>
      <w:divBdr>
        <w:top w:val="none" w:sz="0" w:space="0" w:color="auto"/>
        <w:left w:val="none" w:sz="0" w:space="0" w:color="auto"/>
        <w:bottom w:val="none" w:sz="0" w:space="0" w:color="auto"/>
        <w:right w:val="none" w:sz="0" w:space="0" w:color="auto"/>
      </w:divBdr>
    </w:div>
    <w:div w:id="1651442621">
      <w:bodyDiv w:val="1"/>
      <w:marLeft w:val="0"/>
      <w:marRight w:val="0"/>
      <w:marTop w:val="0"/>
      <w:marBottom w:val="0"/>
      <w:divBdr>
        <w:top w:val="none" w:sz="0" w:space="0" w:color="auto"/>
        <w:left w:val="none" w:sz="0" w:space="0" w:color="auto"/>
        <w:bottom w:val="none" w:sz="0" w:space="0" w:color="auto"/>
        <w:right w:val="none" w:sz="0" w:space="0" w:color="auto"/>
      </w:divBdr>
    </w:div>
    <w:div w:id="2101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GOANG.COM" TargetMode="External"/><Relationship Id="rId4" Type="http://schemas.openxmlformats.org/officeDocument/2006/relationships/customXml" Target="../customXml/item4.xml"/><Relationship Id="rId9" Type="http://schemas.openxmlformats.org/officeDocument/2006/relationships/hyperlink" Target="mailto:Christopher.gee.2@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335B9564D274A99BEF084167A2A8F" ma:contentTypeVersion="10" ma:contentTypeDescription="Create a new document." ma:contentTypeScope="" ma:versionID="97d88552344266edc8cd9bdcd9ce463a">
  <xsd:schema xmlns:xsd="http://www.w3.org/2001/XMLSchema" xmlns:xs="http://www.w3.org/2001/XMLSchema" xmlns:p="http://schemas.microsoft.com/office/2006/metadata/properties" xmlns:ns1="http://schemas.microsoft.com/sharepoint/v3" xmlns:ns3="c7aa1622-17c2-46fd-ae54-4a1a78c6e4ae" targetNamespace="http://schemas.microsoft.com/office/2006/metadata/properties" ma:root="true" ma:fieldsID="cb9dbef3500d5d2eb303814a6a027670" ns1:_="" ns3:_="">
    <xsd:import namespace="http://schemas.microsoft.com/sharepoint/v3"/>
    <xsd:import namespace="c7aa1622-17c2-46fd-ae54-4a1a78c6e4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a1622-17c2-46fd-ae54-4a1a78c6e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74A68-0F4B-48F1-A07F-DAFF6B40F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a1622-17c2-46fd-ae54-4a1a78c6e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7EEC0-2039-4129-94F7-C6299E42B277}">
  <ds:schemaRefs>
    <ds:schemaRef ds:uri="http://schemas.microsoft.com/sharepoint/v3/contenttype/forms"/>
  </ds:schemaRefs>
</ds:datastoreItem>
</file>

<file path=customXml/itemProps3.xml><?xml version="1.0" encoding="utf-8"?>
<ds:datastoreItem xmlns:ds="http://schemas.openxmlformats.org/officeDocument/2006/customXml" ds:itemID="{E9E88BAE-1DCD-469B-8B66-BC0FF594390D}">
  <ds:schemaRefs>
    <ds:schemaRef ds:uri="http://purl.org/dc/elements/1.1/"/>
    <ds:schemaRef ds:uri="http://schemas.microsoft.com/office/2006/documentManagement/types"/>
    <ds:schemaRef ds:uri="http://schemas.microsoft.com/office/infopath/2007/PartnerControls"/>
    <ds:schemaRef ds:uri="http://schemas.microsoft.com/sharepoint/v3"/>
    <ds:schemaRef ds:uri="http://purl.org/dc/terms/"/>
    <ds:schemaRef ds:uri="http://purl.org/dc/dcmitype/"/>
    <ds:schemaRef ds:uri="http://schemas.openxmlformats.org/package/2006/metadata/core-properties"/>
    <ds:schemaRef ds:uri="c7aa1622-17c2-46fd-ae54-4a1a78c6e4a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669744B-D14C-4F5D-97A7-7BE8CB66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6530</CharactersWithSpaces>
  <SharedDoc>false</SharedDoc>
  <HLinks>
    <vt:vector size="6" baseType="variant">
      <vt:variant>
        <vt:i4>3407937</vt:i4>
      </vt:variant>
      <vt:variant>
        <vt:i4>0</vt:i4>
      </vt:variant>
      <vt:variant>
        <vt:i4>0</vt:i4>
      </vt:variant>
      <vt:variant>
        <vt:i4>5</vt:i4>
      </vt:variant>
      <vt:variant>
        <vt:lpwstr>mailto:Mike.Rietvelt@nysuff.ang.af.mil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109AW</dc:creator>
  <cp:lastModifiedBy>REPP, MATTHEW A MSgt USAF ANG 106 FSS/FPIR</cp:lastModifiedBy>
  <cp:revision>4</cp:revision>
  <cp:lastPrinted>2013-04-16T21:42:00Z</cp:lastPrinted>
  <dcterms:created xsi:type="dcterms:W3CDTF">2021-04-09T16:15:00Z</dcterms:created>
  <dcterms:modified xsi:type="dcterms:W3CDTF">2021-04-09T16:22:00Z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0x01010043C335B9564D274A99BEF084167A2A8F</vt:lpwstr>
  </property>
</Properties>
</file>