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08"/>
      </w:tblGrid>
      <w:tr w:rsidR="00A02AF1" w:rsidRPr="003B3C01" w14:paraId="37F6B545" w14:textId="77777777" w:rsidTr="00066F5E">
        <w:trPr>
          <w:trHeight w:hRule="exact" w:val="437"/>
        </w:trPr>
        <w:tc>
          <w:tcPr>
            <w:tcW w:w="11663" w:type="dxa"/>
            <w:gridSpan w:val="2"/>
          </w:tcPr>
          <w:p w14:paraId="1AB1F452" w14:textId="77777777" w:rsidR="00A02AF1" w:rsidRPr="003B3C01" w:rsidRDefault="006B04F4" w:rsidP="00A43F29">
            <w:pPr>
              <w:pStyle w:val="TableParagraph"/>
              <w:ind w:left="2422" w:hanging="2386"/>
              <w:jc w:val="center"/>
              <w:rPr>
                <w:rFonts w:ascii="Times New Roman" w:hAnsi="Times New Roman" w:cs="Times New Roman"/>
                <w:b/>
                <w:sz w:val="24"/>
                <w:szCs w:val="24"/>
              </w:rPr>
            </w:pPr>
            <w:r w:rsidRPr="003B3C01">
              <w:rPr>
                <w:rFonts w:ascii="Times New Roman" w:hAnsi="Times New Roman" w:cs="Times New Roman"/>
                <w:b/>
                <w:sz w:val="24"/>
                <w:szCs w:val="24"/>
              </w:rPr>
              <w:t xml:space="preserve">ENLISTED </w:t>
            </w:r>
            <w:r w:rsidR="002011E6" w:rsidRPr="003B3C01">
              <w:rPr>
                <w:rFonts w:ascii="Times New Roman" w:hAnsi="Times New Roman" w:cs="Times New Roman"/>
                <w:b/>
                <w:sz w:val="24"/>
                <w:szCs w:val="24"/>
              </w:rPr>
              <w:t>VACANCY ANNOUNCEMENT</w:t>
            </w:r>
          </w:p>
        </w:tc>
      </w:tr>
      <w:tr w:rsidR="00A02AF1" w:rsidRPr="003B3C01" w14:paraId="5CE87120" w14:textId="77777777" w:rsidTr="00066F5E">
        <w:trPr>
          <w:trHeight w:hRule="exact" w:val="619"/>
        </w:trPr>
        <w:tc>
          <w:tcPr>
            <w:tcW w:w="5855" w:type="dxa"/>
            <w:vMerge w:val="restart"/>
          </w:tcPr>
          <w:p w14:paraId="0E94FCD9" w14:textId="77777777" w:rsidR="00214014" w:rsidRPr="003B3C01" w:rsidRDefault="00214014" w:rsidP="00A43F29">
            <w:pPr>
              <w:pStyle w:val="TableParagraph"/>
              <w:ind w:left="86" w:right="289"/>
              <w:rPr>
                <w:rFonts w:ascii="Times New Roman" w:hAnsi="Times New Roman" w:cs="Times New Roman"/>
                <w:b/>
                <w:sz w:val="24"/>
                <w:szCs w:val="24"/>
              </w:rPr>
            </w:pPr>
            <w:r w:rsidRPr="003B3C01">
              <w:rPr>
                <w:rFonts w:ascii="Times New Roman" w:hAnsi="Times New Roman" w:cs="Times New Roman"/>
                <w:b/>
                <w:sz w:val="24"/>
                <w:szCs w:val="24"/>
              </w:rPr>
              <w:t>NEW YORK AIR NATIONAL GUARD</w:t>
            </w:r>
          </w:p>
          <w:p w14:paraId="04B4D013" w14:textId="77777777" w:rsidR="00A02AF1" w:rsidRPr="003B3C01" w:rsidRDefault="00C3321F" w:rsidP="00A43F29">
            <w:pPr>
              <w:pStyle w:val="TableParagraph"/>
              <w:ind w:left="86" w:right="289"/>
              <w:rPr>
                <w:rFonts w:ascii="Times New Roman" w:hAnsi="Times New Roman" w:cs="Times New Roman"/>
                <w:b/>
                <w:sz w:val="24"/>
                <w:szCs w:val="24"/>
              </w:rPr>
            </w:pPr>
            <w:r w:rsidRPr="003B3C01">
              <w:rPr>
                <w:rFonts w:ascii="Times New Roman" w:hAnsi="Times New Roman" w:cs="Times New Roman"/>
                <w:b/>
                <w:sz w:val="24"/>
                <w:szCs w:val="24"/>
              </w:rPr>
              <w:t>174TH</w:t>
            </w:r>
            <w:r w:rsidRPr="003B3C01">
              <w:rPr>
                <w:rFonts w:ascii="Times New Roman" w:hAnsi="Times New Roman" w:cs="Times New Roman"/>
                <w:b/>
                <w:position w:val="10"/>
                <w:sz w:val="24"/>
                <w:szCs w:val="24"/>
              </w:rPr>
              <w:t xml:space="preserve"> </w:t>
            </w:r>
            <w:r w:rsidR="00A8161F" w:rsidRPr="003B3C01">
              <w:rPr>
                <w:rFonts w:ascii="Times New Roman" w:hAnsi="Times New Roman" w:cs="Times New Roman"/>
                <w:b/>
                <w:sz w:val="24"/>
                <w:szCs w:val="24"/>
              </w:rPr>
              <w:t>ATTACK WING</w:t>
            </w:r>
          </w:p>
          <w:p w14:paraId="279F2812" w14:textId="77777777" w:rsidR="00214014" w:rsidRPr="003B3C01" w:rsidRDefault="00214014" w:rsidP="00A43F29">
            <w:pPr>
              <w:pStyle w:val="TableParagraph"/>
              <w:ind w:left="86" w:right="289"/>
              <w:rPr>
                <w:rFonts w:ascii="Times New Roman" w:hAnsi="Times New Roman" w:cs="Times New Roman"/>
                <w:b/>
                <w:sz w:val="24"/>
                <w:szCs w:val="24"/>
              </w:rPr>
            </w:pPr>
            <w:r w:rsidRPr="003B3C01">
              <w:rPr>
                <w:rFonts w:ascii="Times New Roman" w:hAnsi="Times New Roman" w:cs="Times New Roman"/>
                <w:b/>
                <w:sz w:val="24"/>
                <w:szCs w:val="24"/>
              </w:rPr>
              <w:t>6001 EAST MOLLOY ROAD</w:t>
            </w:r>
          </w:p>
          <w:p w14:paraId="1FD0F2BD" w14:textId="77777777" w:rsidR="00A02AF1" w:rsidRPr="003B3C01" w:rsidRDefault="00A8161F" w:rsidP="00A43F29">
            <w:pPr>
              <w:pStyle w:val="TableParagraph"/>
              <w:ind w:left="86" w:right="289"/>
              <w:rPr>
                <w:rFonts w:ascii="Times New Roman" w:hAnsi="Times New Roman" w:cs="Times New Roman"/>
                <w:b/>
                <w:sz w:val="24"/>
                <w:szCs w:val="24"/>
              </w:rPr>
            </w:pPr>
            <w:r w:rsidRPr="003B3C01">
              <w:rPr>
                <w:rFonts w:ascii="Times New Roman" w:hAnsi="Times New Roman" w:cs="Times New Roman"/>
                <w:b/>
                <w:sz w:val="24"/>
                <w:szCs w:val="24"/>
              </w:rPr>
              <w:t>SYRACUSE, NEW YORK 13211-7099</w:t>
            </w:r>
          </w:p>
        </w:tc>
        <w:tc>
          <w:tcPr>
            <w:tcW w:w="5808" w:type="dxa"/>
          </w:tcPr>
          <w:p w14:paraId="2DFCF8FB" w14:textId="348ACD2F" w:rsidR="00A02AF1" w:rsidRPr="003B3C01" w:rsidRDefault="00BB7F65" w:rsidP="00F206A1">
            <w:pPr>
              <w:pStyle w:val="TableParagraph"/>
              <w:ind w:left="86"/>
              <w:rPr>
                <w:rFonts w:ascii="Times New Roman" w:hAnsi="Times New Roman" w:cs="Times New Roman"/>
                <w:sz w:val="24"/>
                <w:szCs w:val="24"/>
              </w:rPr>
            </w:pPr>
            <w:r w:rsidRPr="003B3C01">
              <w:rPr>
                <w:rFonts w:ascii="Times New Roman" w:hAnsi="Times New Roman" w:cs="Times New Roman"/>
                <w:b/>
                <w:sz w:val="24"/>
                <w:szCs w:val="24"/>
              </w:rPr>
              <w:t>ANNOUNCEMENT</w:t>
            </w:r>
            <w:r w:rsidR="00A8161F" w:rsidRPr="003B3C01">
              <w:rPr>
                <w:rFonts w:ascii="Times New Roman" w:hAnsi="Times New Roman" w:cs="Times New Roman"/>
                <w:b/>
                <w:sz w:val="24"/>
                <w:szCs w:val="24"/>
              </w:rPr>
              <w:t>#:</w:t>
            </w:r>
            <w:r w:rsidR="00857996" w:rsidRPr="003B3C01">
              <w:rPr>
                <w:rFonts w:ascii="Times New Roman" w:hAnsi="Times New Roman" w:cs="Times New Roman"/>
                <w:b/>
                <w:sz w:val="24"/>
                <w:szCs w:val="24"/>
              </w:rPr>
              <w:t xml:space="preserve"> </w:t>
            </w:r>
            <w:r w:rsidR="00B504A1" w:rsidRPr="003B3C01">
              <w:rPr>
                <w:rFonts w:ascii="Times New Roman" w:hAnsi="Times New Roman" w:cs="Times New Roman"/>
                <w:sz w:val="24"/>
                <w:szCs w:val="24"/>
              </w:rPr>
              <w:t xml:space="preserve">FY </w:t>
            </w:r>
            <w:r w:rsidR="00BF59CB" w:rsidRPr="003B3C01">
              <w:rPr>
                <w:rFonts w:ascii="Times New Roman" w:hAnsi="Times New Roman" w:cs="Times New Roman"/>
                <w:sz w:val="24"/>
                <w:szCs w:val="24"/>
              </w:rPr>
              <w:t>23-10</w:t>
            </w:r>
          </w:p>
        </w:tc>
      </w:tr>
      <w:tr w:rsidR="00A02AF1" w:rsidRPr="003B3C01" w14:paraId="5C75B5D0" w14:textId="77777777" w:rsidTr="00066F5E">
        <w:trPr>
          <w:trHeight w:hRule="exact" w:val="622"/>
        </w:trPr>
        <w:tc>
          <w:tcPr>
            <w:tcW w:w="5855" w:type="dxa"/>
            <w:vMerge/>
          </w:tcPr>
          <w:p w14:paraId="5C48BE73" w14:textId="77777777" w:rsidR="00A02AF1" w:rsidRPr="003B3C01" w:rsidRDefault="00A02AF1" w:rsidP="00A43F29">
            <w:pPr>
              <w:rPr>
                <w:rFonts w:ascii="Times New Roman" w:hAnsi="Times New Roman" w:cs="Times New Roman"/>
                <w:sz w:val="24"/>
                <w:szCs w:val="24"/>
              </w:rPr>
            </w:pPr>
          </w:p>
        </w:tc>
        <w:tc>
          <w:tcPr>
            <w:tcW w:w="5808" w:type="dxa"/>
          </w:tcPr>
          <w:p w14:paraId="6DBF3C35" w14:textId="1AEA6763" w:rsidR="00A02AF1" w:rsidRPr="003B3C01" w:rsidRDefault="00A8161F" w:rsidP="00F06500">
            <w:pPr>
              <w:pStyle w:val="TableParagraph"/>
              <w:ind w:left="86"/>
              <w:rPr>
                <w:rFonts w:ascii="Times New Roman" w:hAnsi="Times New Roman" w:cs="Times New Roman"/>
                <w:sz w:val="24"/>
                <w:szCs w:val="24"/>
              </w:rPr>
            </w:pPr>
            <w:r w:rsidRPr="003B3C01">
              <w:rPr>
                <w:rFonts w:ascii="Times New Roman" w:hAnsi="Times New Roman" w:cs="Times New Roman"/>
                <w:b/>
                <w:sz w:val="24"/>
                <w:szCs w:val="24"/>
              </w:rPr>
              <w:t>DATE:</w:t>
            </w:r>
            <w:r w:rsidR="00F00C58" w:rsidRPr="003B3C01">
              <w:rPr>
                <w:rFonts w:ascii="Times New Roman" w:hAnsi="Times New Roman" w:cs="Times New Roman"/>
                <w:b/>
                <w:sz w:val="24"/>
                <w:szCs w:val="24"/>
              </w:rPr>
              <w:t xml:space="preserve"> </w:t>
            </w:r>
            <w:r w:rsidR="00BF59CB" w:rsidRPr="003B3C01">
              <w:rPr>
                <w:rFonts w:ascii="Times New Roman" w:hAnsi="Times New Roman" w:cs="Times New Roman"/>
                <w:sz w:val="24"/>
                <w:szCs w:val="24"/>
              </w:rPr>
              <w:t>4 Jan 2023</w:t>
            </w:r>
          </w:p>
        </w:tc>
      </w:tr>
      <w:tr w:rsidR="00A02AF1" w:rsidRPr="003B3C01" w14:paraId="61CACC18" w14:textId="77777777" w:rsidTr="00066F5E">
        <w:trPr>
          <w:trHeight w:hRule="exact" w:val="622"/>
        </w:trPr>
        <w:tc>
          <w:tcPr>
            <w:tcW w:w="5855" w:type="dxa"/>
            <w:vMerge/>
          </w:tcPr>
          <w:p w14:paraId="2ACCD072" w14:textId="77777777" w:rsidR="00A02AF1" w:rsidRPr="003B3C01" w:rsidRDefault="00A02AF1" w:rsidP="00A43F29">
            <w:pPr>
              <w:rPr>
                <w:rFonts w:ascii="Times New Roman" w:hAnsi="Times New Roman" w:cs="Times New Roman"/>
                <w:sz w:val="24"/>
                <w:szCs w:val="24"/>
              </w:rPr>
            </w:pPr>
          </w:p>
        </w:tc>
        <w:tc>
          <w:tcPr>
            <w:tcW w:w="5808" w:type="dxa"/>
            <w:tcBorders>
              <w:right w:val="single" w:sz="12" w:space="0" w:color="000000"/>
            </w:tcBorders>
          </w:tcPr>
          <w:p w14:paraId="0E655DC3" w14:textId="432341CE" w:rsidR="00A02AF1" w:rsidRPr="003B3C01" w:rsidRDefault="00A8161F" w:rsidP="00B55216">
            <w:pPr>
              <w:pStyle w:val="TableParagraph"/>
              <w:ind w:left="86"/>
              <w:rPr>
                <w:rFonts w:ascii="Times New Roman" w:hAnsi="Times New Roman" w:cs="Times New Roman"/>
                <w:sz w:val="24"/>
                <w:szCs w:val="24"/>
              </w:rPr>
            </w:pPr>
            <w:r w:rsidRPr="003B3C01">
              <w:rPr>
                <w:rFonts w:ascii="Times New Roman" w:hAnsi="Times New Roman" w:cs="Times New Roman"/>
                <w:b/>
                <w:sz w:val="24"/>
                <w:szCs w:val="24"/>
              </w:rPr>
              <w:t>CLOSING DATE</w:t>
            </w:r>
            <w:r w:rsidRPr="003B3C01">
              <w:rPr>
                <w:rFonts w:ascii="Times New Roman" w:hAnsi="Times New Roman" w:cs="Times New Roman"/>
                <w:sz w:val="24"/>
                <w:szCs w:val="24"/>
              </w:rPr>
              <w:t>:</w:t>
            </w:r>
            <w:r w:rsidR="003B72F6" w:rsidRPr="003B3C01">
              <w:rPr>
                <w:rFonts w:ascii="Times New Roman" w:hAnsi="Times New Roman" w:cs="Times New Roman"/>
                <w:sz w:val="24"/>
                <w:szCs w:val="24"/>
              </w:rPr>
              <w:t xml:space="preserve"> </w:t>
            </w:r>
            <w:r w:rsidR="00BF59CB" w:rsidRPr="003B3C01">
              <w:rPr>
                <w:rFonts w:ascii="Times New Roman" w:hAnsi="Times New Roman" w:cs="Times New Roman"/>
                <w:sz w:val="24"/>
                <w:szCs w:val="24"/>
              </w:rPr>
              <w:t>4 Feb 2023</w:t>
            </w:r>
          </w:p>
        </w:tc>
      </w:tr>
      <w:tr w:rsidR="00A02AF1" w:rsidRPr="003B3C01" w14:paraId="452C4BD3" w14:textId="77777777" w:rsidTr="00066F5E">
        <w:trPr>
          <w:trHeight w:hRule="exact" w:val="622"/>
        </w:trPr>
        <w:tc>
          <w:tcPr>
            <w:tcW w:w="5855" w:type="dxa"/>
          </w:tcPr>
          <w:p w14:paraId="3C048EC8" w14:textId="0DBE8A18" w:rsidR="00A02AF1" w:rsidRPr="003B3C01" w:rsidRDefault="00A8161F" w:rsidP="00B55216">
            <w:pPr>
              <w:pStyle w:val="TableParagraph"/>
              <w:ind w:left="86"/>
              <w:rPr>
                <w:rFonts w:ascii="Times New Roman" w:hAnsi="Times New Roman" w:cs="Times New Roman"/>
                <w:sz w:val="24"/>
                <w:szCs w:val="24"/>
              </w:rPr>
            </w:pPr>
            <w:r w:rsidRPr="003B3C01">
              <w:rPr>
                <w:rFonts w:ascii="Times New Roman" w:hAnsi="Times New Roman" w:cs="Times New Roman"/>
                <w:b/>
                <w:sz w:val="24"/>
                <w:szCs w:val="24"/>
              </w:rPr>
              <w:t>UNIT:</w:t>
            </w:r>
            <w:r w:rsidR="00F00C58" w:rsidRPr="003B3C01">
              <w:rPr>
                <w:rFonts w:ascii="Times New Roman" w:hAnsi="Times New Roman" w:cs="Times New Roman"/>
                <w:b/>
                <w:sz w:val="24"/>
                <w:szCs w:val="24"/>
              </w:rPr>
              <w:t xml:space="preserve"> </w:t>
            </w:r>
            <w:r w:rsidR="00BF59CB" w:rsidRPr="003B3C01">
              <w:rPr>
                <w:rFonts w:ascii="Times New Roman" w:hAnsi="Times New Roman" w:cs="Times New Roman"/>
                <w:sz w:val="24"/>
                <w:szCs w:val="24"/>
              </w:rPr>
              <w:t>174</w:t>
            </w:r>
            <w:r w:rsidR="00BF59CB" w:rsidRPr="003B3C01">
              <w:rPr>
                <w:rFonts w:ascii="Times New Roman" w:hAnsi="Times New Roman" w:cs="Times New Roman"/>
                <w:sz w:val="24"/>
                <w:szCs w:val="24"/>
                <w:vertAlign w:val="superscript"/>
              </w:rPr>
              <w:t>th</w:t>
            </w:r>
            <w:r w:rsidR="00BF59CB" w:rsidRPr="003B3C01">
              <w:rPr>
                <w:rFonts w:ascii="Times New Roman" w:hAnsi="Times New Roman" w:cs="Times New Roman"/>
                <w:sz w:val="24"/>
                <w:szCs w:val="24"/>
              </w:rPr>
              <w:t xml:space="preserve"> Mission Support Group Superintendent</w:t>
            </w:r>
          </w:p>
        </w:tc>
        <w:tc>
          <w:tcPr>
            <w:tcW w:w="5808" w:type="dxa"/>
            <w:tcBorders>
              <w:right w:val="single" w:sz="12" w:space="0" w:color="000000"/>
            </w:tcBorders>
          </w:tcPr>
          <w:p w14:paraId="5458D030" w14:textId="77777777" w:rsidR="00BF59CB" w:rsidRPr="003B3C01" w:rsidRDefault="00A8161F" w:rsidP="00BF59CB">
            <w:pPr>
              <w:pStyle w:val="TableParagraph"/>
              <w:ind w:left="86"/>
              <w:rPr>
                <w:rFonts w:ascii="Times New Roman" w:hAnsi="Times New Roman" w:cs="Times New Roman"/>
                <w:sz w:val="24"/>
                <w:szCs w:val="24"/>
              </w:rPr>
            </w:pPr>
            <w:r w:rsidRPr="003B3C01">
              <w:rPr>
                <w:rFonts w:ascii="Times New Roman" w:hAnsi="Times New Roman" w:cs="Times New Roman"/>
                <w:b/>
                <w:sz w:val="24"/>
                <w:szCs w:val="24"/>
              </w:rPr>
              <w:t>AFSC:</w:t>
            </w:r>
            <w:r w:rsidR="00F00C58" w:rsidRPr="003B3C01">
              <w:rPr>
                <w:rFonts w:ascii="Times New Roman" w:hAnsi="Times New Roman" w:cs="Times New Roman"/>
                <w:b/>
                <w:sz w:val="24"/>
                <w:szCs w:val="24"/>
              </w:rPr>
              <w:t xml:space="preserve"> </w:t>
            </w:r>
            <w:r w:rsidR="00BF59CB" w:rsidRPr="003B3C01">
              <w:rPr>
                <w:rFonts w:ascii="Times New Roman" w:hAnsi="Times New Roman" w:cs="Times New Roman"/>
                <w:sz w:val="24"/>
                <w:szCs w:val="24"/>
              </w:rPr>
              <w:t xml:space="preserve">Will be coded as 9G100, Group </w:t>
            </w:r>
          </w:p>
          <w:p w14:paraId="6E37B25A" w14:textId="77777777" w:rsidR="00BF59CB" w:rsidRPr="00BF59CB" w:rsidRDefault="00BF59CB" w:rsidP="00BF59CB">
            <w:pPr>
              <w:pStyle w:val="TableParagraph"/>
              <w:ind w:left="86"/>
              <w:rPr>
                <w:rFonts w:ascii="Times New Roman" w:hAnsi="Times New Roman" w:cs="Times New Roman"/>
                <w:sz w:val="24"/>
                <w:szCs w:val="24"/>
              </w:rPr>
            </w:pPr>
            <w:r w:rsidRPr="00BF59CB">
              <w:rPr>
                <w:rFonts w:ascii="Times New Roman" w:hAnsi="Times New Roman" w:cs="Times New Roman"/>
                <w:sz w:val="24"/>
                <w:szCs w:val="24"/>
              </w:rPr>
              <w:t>Superintendent</w:t>
            </w:r>
          </w:p>
          <w:p w14:paraId="15E6753C" w14:textId="69C21CA1" w:rsidR="00A02AF1" w:rsidRPr="003B3C01" w:rsidRDefault="00A02AF1" w:rsidP="00B55216">
            <w:pPr>
              <w:pStyle w:val="TableParagraph"/>
              <w:ind w:left="86"/>
              <w:rPr>
                <w:rFonts w:ascii="Times New Roman" w:hAnsi="Times New Roman" w:cs="Times New Roman"/>
                <w:sz w:val="24"/>
                <w:szCs w:val="24"/>
              </w:rPr>
            </w:pPr>
          </w:p>
        </w:tc>
      </w:tr>
      <w:tr w:rsidR="00A02AF1" w:rsidRPr="003B3C01" w14:paraId="3DFD06E8" w14:textId="77777777" w:rsidTr="00066F5E">
        <w:trPr>
          <w:trHeight w:hRule="exact" w:val="1339"/>
        </w:trPr>
        <w:tc>
          <w:tcPr>
            <w:tcW w:w="5855" w:type="dxa"/>
          </w:tcPr>
          <w:p w14:paraId="4F65AD00" w14:textId="77777777" w:rsidR="006B04F4" w:rsidRPr="003B3C01" w:rsidRDefault="00A8161F" w:rsidP="00A43F29">
            <w:pPr>
              <w:pStyle w:val="TableParagraph"/>
              <w:ind w:left="86"/>
              <w:rPr>
                <w:rFonts w:ascii="Times New Roman" w:hAnsi="Times New Roman" w:cs="Times New Roman"/>
                <w:sz w:val="24"/>
                <w:szCs w:val="24"/>
              </w:rPr>
            </w:pPr>
            <w:r w:rsidRPr="003B3C01">
              <w:rPr>
                <w:rFonts w:ascii="Times New Roman" w:hAnsi="Times New Roman" w:cs="Times New Roman"/>
                <w:b/>
                <w:sz w:val="24"/>
                <w:szCs w:val="24"/>
              </w:rPr>
              <w:t>POSITION TITLE:</w:t>
            </w:r>
            <w:r w:rsidR="006B04F4" w:rsidRPr="003B3C01">
              <w:rPr>
                <w:rFonts w:ascii="Times New Roman" w:hAnsi="Times New Roman" w:cs="Times New Roman"/>
                <w:sz w:val="24"/>
                <w:szCs w:val="24"/>
              </w:rPr>
              <w:t xml:space="preserve"> </w:t>
            </w:r>
          </w:p>
          <w:p w14:paraId="0AAAC08E" w14:textId="71733674" w:rsidR="00F00C58" w:rsidRPr="003B3C01" w:rsidRDefault="00BF59CB" w:rsidP="00BF59CB">
            <w:pPr>
              <w:pStyle w:val="TableParagraph"/>
              <w:ind w:left="86"/>
              <w:jc w:val="center"/>
              <w:rPr>
                <w:rFonts w:ascii="Times New Roman" w:hAnsi="Times New Roman" w:cs="Times New Roman"/>
                <w:sz w:val="24"/>
                <w:szCs w:val="24"/>
              </w:rPr>
            </w:pPr>
            <w:r w:rsidRPr="003B3C01">
              <w:rPr>
                <w:rFonts w:ascii="Times New Roman" w:hAnsi="Times New Roman" w:cs="Times New Roman"/>
                <w:sz w:val="24"/>
                <w:szCs w:val="24"/>
              </w:rPr>
              <w:t>Mission Support Group Superintendent</w:t>
            </w:r>
          </w:p>
        </w:tc>
        <w:tc>
          <w:tcPr>
            <w:tcW w:w="5808" w:type="dxa"/>
          </w:tcPr>
          <w:p w14:paraId="53A9BC1C" w14:textId="77777777" w:rsidR="00A02AF1" w:rsidRPr="003B3C01" w:rsidRDefault="00A8161F" w:rsidP="00752BCA">
            <w:pPr>
              <w:pStyle w:val="TableParagraph"/>
              <w:ind w:left="86"/>
              <w:rPr>
                <w:rFonts w:ascii="Times New Roman" w:hAnsi="Times New Roman" w:cs="Times New Roman"/>
                <w:b/>
                <w:sz w:val="24"/>
                <w:szCs w:val="24"/>
              </w:rPr>
            </w:pPr>
            <w:r w:rsidRPr="003B3C01">
              <w:rPr>
                <w:rFonts w:ascii="Times New Roman" w:hAnsi="Times New Roman" w:cs="Times New Roman"/>
                <w:b/>
                <w:sz w:val="24"/>
                <w:szCs w:val="24"/>
              </w:rPr>
              <w:t>AREA OF CONSIDERATION:</w:t>
            </w:r>
          </w:p>
          <w:p w14:paraId="31A264AD" w14:textId="4A6A3B80" w:rsidR="00834807" w:rsidRPr="003B3C01" w:rsidRDefault="002A70D4" w:rsidP="00A33E2B">
            <w:pPr>
              <w:pStyle w:val="TableParagraph"/>
              <w:ind w:left="86"/>
              <w:rPr>
                <w:rFonts w:ascii="Times New Roman" w:hAnsi="Times New Roman" w:cs="Times New Roman"/>
                <w:sz w:val="24"/>
                <w:szCs w:val="24"/>
              </w:rPr>
            </w:pPr>
            <w:r w:rsidRPr="003B3C01">
              <w:rPr>
                <w:rFonts w:ascii="Times New Roman" w:hAnsi="Times New Roman" w:cs="Times New Roman"/>
                <w:sz w:val="24"/>
                <w:szCs w:val="24"/>
              </w:rPr>
              <w:t>E-</w:t>
            </w:r>
            <w:r w:rsidR="00381782">
              <w:rPr>
                <w:rFonts w:ascii="Times New Roman" w:hAnsi="Times New Roman" w:cs="Times New Roman"/>
                <w:sz w:val="24"/>
                <w:szCs w:val="24"/>
              </w:rPr>
              <w:t>9</w:t>
            </w:r>
            <w:r w:rsidRPr="003B3C01">
              <w:rPr>
                <w:rFonts w:ascii="Times New Roman" w:hAnsi="Times New Roman" w:cs="Times New Roman"/>
                <w:sz w:val="24"/>
                <w:szCs w:val="24"/>
              </w:rPr>
              <w:t>/</w:t>
            </w:r>
            <w:r w:rsidR="00381782">
              <w:rPr>
                <w:rFonts w:ascii="Times New Roman" w:hAnsi="Times New Roman" w:cs="Times New Roman"/>
                <w:sz w:val="24"/>
                <w:szCs w:val="24"/>
              </w:rPr>
              <w:t>C</w:t>
            </w:r>
            <w:r w:rsidRPr="003B3C01">
              <w:rPr>
                <w:rFonts w:ascii="Times New Roman" w:hAnsi="Times New Roman" w:cs="Times New Roman"/>
                <w:sz w:val="24"/>
                <w:szCs w:val="24"/>
              </w:rPr>
              <w:t>MSgt, Nationwide</w:t>
            </w:r>
          </w:p>
        </w:tc>
      </w:tr>
      <w:tr w:rsidR="00941872" w:rsidRPr="003B3C01" w14:paraId="4A71EAA4" w14:textId="77777777" w:rsidTr="00193FEB">
        <w:trPr>
          <w:trHeight w:hRule="exact" w:val="2705"/>
        </w:trPr>
        <w:tc>
          <w:tcPr>
            <w:tcW w:w="11663" w:type="dxa"/>
            <w:gridSpan w:val="2"/>
          </w:tcPr>
          <w:p w14:paraId="2EFEC5C1" w14:textId="77777777" w:rsidR="004C44D8" w:rsidRPr="003B3C01" w:rsidRDefault="00A8161F" w:rsidP="004C44D8">
            <w:pPr>
              <w:pStyle w:val="TableParagraph"/>
              <w:tabs>
                <w:tab w:val="left" w:pos="6606"/>
              </w:tabs>
              <w:ind w:left="36" w:right="198"/>
              <w:jc w:val="center"/>
              <w:rPr>
                <w:rFonts w:ascii="Times New Roman" w:hAnsi="Times New Roman" w:cs="Times New Roman"/>
                <w:b/>
                <w:sz w:val="24"/>
                <w:szCs w:val="24"/>
              </w:rPr>
            </w:pPr>
            <w:r w:rsidRPr="003B3C01">
              <w:rPr>
                <w:rFonts w:ascii="Times New Roman" w:hAnsi="Times New Roman" w:cs="Times New Roman"/>
                <w:b/>
                <w:sz w:val="24"/>
                <w:szCs w:val="24"/>
              </w:rPr>
              <w:t>SPECIALTY</w:t>
            </w:r>
            <w:r w:rsidRPr="003B3C01">
              <w:rPr>
                <w:rFonts w:ascii="Times New Roman" w:hAnsi="Times New Roman" w:cs="Times New Roman"/>
                <w:b/>
                <w:spacing w:val="-5"/>
                <w:sz w:val="24"/>
                <w:szCs w:val="24"/>
              </w:rPr>
              <w:t xml:space="preserve"> </w:t>
            </w:r>
            <w:r w:rsidRPr="003B3C01">
              <w:rPr>
                <w:rFonts w:ascii="Times New Roman" w:hAnsi="Times New Roman" w:cs="Times New Roman"/>
                <w:b/>
                <w:sz w:val="24"/>
                <w:szCs w:val="24"/>
              </w:rPr>
              <w:t>SUMMARY</w:t>
            </w:r>
          </w:p>
          <w:p w14:paraId="7EF53DEC" w14:textId="77777777" w:rsidR="00A85B1A" w:rsidRPr="003B3C01" w:rsidRDefault="00E600AF" w:rsidP="00D366E4">
            <w:pPr>
              <w:pStyle w:val="TableParagraph"/>
              <w:tabs>
                <w:tab w:val="left" w:pos="6606"/>
              </w:tabs>
              <w:ind w:left="36" w:right="108"/>
              <w:jc w:val="center"/>
              <w:rPr>
                <w:rFonts w:ascii="Times New Roman" w:hAnsi="Times New Roman" w:cs="Times New Roman"/>
                <w:sz w:val="24"/>
                <w:szCs w:val="24"/>
              </w:rPr>
            </w:pPr>
            <w:r w:rsidRPr="003B3C01">
              <w:rPr>
                <w:rFonts w:ascii="Times New Roman" w:hAnsi="Times New Roman" w:cs="Times New Roman"/>
                <w:sz w:val="24"/>
                <w:szCs w:val="24"/>
              </w:rPr>
              <w:t>(As outlined in AFI 36-2109)</w:t>
            </w:r>
          </w:p>
          <w:p w14:paraId="21558B82" w14:textId="77777777" w:rsidR="004C44D8" w:rsidRPr="003B3C01" w:rsidRDefault="004C44D8" w:rsidP="00D366E4">
            <w:pPr>
              <w:pStyle w:val="TableParagraph"/>
              <w:tabs>
                <w:tab w:val="left" w:pos="6606"/>
              </w:tabs>
              <w:ind w:left="36" w:right="108"/>
              <w:jc w:val="center"/>
              <w:rPr>
                <w:rFonts w:ascii="Times New Roman" w:eastAsiaTheme="minorHAnsi" w:hAnsi="Times New Roman" w:cs="Times New Roman"/>
                <w:sz w:val="24"/>
                <w:szCs w:val="24"/>
              </w:rPr>
            </w:pPr>
          </w:p>
          <w:p w14:paraId="036B7797" w14:textId="77777777" w:rsidR="00430EE3" w:rsidRPr="003B3C01" w:rsidRDefault="00430EE3" w:rsidP="00430EE3">
            <w:pPr>
              <w:widowControl/>
              <w:adjustRightInd w:val="0"/>
              <w:rPr>
                <w:rFonts w:ascii="Times New Roman" w:eastAsiaTheme="minorHAnsi" w:hAnsi="Times New Roman" w:cs="Times New Roman"/>
                <w:sz w:val="24"/>
                <w:szCs w:val="24"/>
              </w:rPr>
            </w:pPr>
            <w:r w:rsidRPr="003B3C01">
              <w:rPr>
                <w:rFonts w:ascii="Times New Roman" w:eastAsiaTheme="minorHAnsi" w:hAnsi="Times New Roman" w:cs="Times New Roman"/>
                <w:sz w:val="24"/>
                <w:szCs w:val="24"/>
              </w:rPr>
              <w:t>The Group Superintendent provides leadership and management in organizing, equipping, and</w:t>
            </w:r>
          </w:p>
          <w:p w14:paraId="69D5CEF8" w14:textId="7E68BD6A" w:rsidR="00235210" w:rsidRPr="00193FEB" w:rsidRDefault="00430EE3" w:rsidP="00193FEB">
            <w:pPr>
              <w:widowControl/>
              <w:adjustRightInd w:val="0"/>
              <w:rPr>
                <w:rFonts w:ascii="Times New Roman" w:eastAsiaTheme="minorHAnsi" w:hAnsi="Times New Roman" w:cs="Times New Roman"/>
                <w:sz w:val="24"/>
                <w:szCs w:val="24"/>
              </w:rPr>
            </w:pPr>
            <w:r w:rsidRPr="003B3C01">
              <w:rPr>
                <w:rFonts w:ascii="Times New Roman" w:eastAsiaTheme="minorHAnsi" w:hAnsi="Times New Roman" w:cs="Times New Roman"/>
                <w:sz w:val="24"/>
                <w:szCs w:val="24"/>
              </w:rPr>
              <w:t>training assigned personnel in subordinate squadrons to support the Air and Space Expeditionary Force construct. Manages and directs</w:t>
            </w:r>
            <w:r w:rsidR="00193FEB">
              <w:rPr>
                <w:rFonts w:ascii="Times New Roman" w:eastAsiaTheme="minorHAnsi" w:hAnsi="Times New Roman" w:cs="Times New Roman"/>
                <w:sz w:val="24"/>
                <w:szCs w:val="24"/>
              </w:rPr>
              <w:t xml:space="preserve"> </w:t>
            </w:r>
            <w:r w:rsidRPr="003B3C01">
              <w:rPr>
                <w:rFonts w:ascii="Times New Roman" w:eastAsiaTheme="minorHAnsi" w:hAnsi="Times New Roman" w:cs="Times New Roman"/>
                <w:sz w:val="24"/>
                <w:szCs w:val="24"/>
              </w:rPr>
              <w:t>personnel resource activities. Interprets and enforces policies and applicable directives. Establishes control procedures to meet mission</w:t>
            </w:r>
            <w:r w:rsidR="00193FEB">
              <w:rPr>
                <w:rFonts w:ascii="Times New Roman" w:eastAsiaTheme="minorHAnsi" w:hAnsi="Times New Roman" w:cs="Times New Roman"/>
                <w:sz w:val="24"/>
                <w:szCs w:val="24"/>
              </w:rPr>
              <w:t xml:space="preserve"> </w:t>
            </w:r>
            <w:r w:rsidRPr="003B3C01">
              <w:rPr>
                <w:rFonts w:ascii="Times New Roman" w:eastAsiaTheme="minorHAnsi" w:hAnsi="Times New Roman" w:cs="Times New Roman"/>
                <w:sz w:val="24"/>
                <w:szCs w:val="24"/>
              </w:rPr>
              <w:t>goals and standards. Recommends or initiates actions to improve organizational operation efficiency. Resolves issues between</w:t>
            </w:r>
            <w:r w:rsidR="00193FEB">
              <w:rPr>
                <w:rFonts w:ascii="Times New Roman" w:eastAsiaTheme="minorHAnsi" w:hAnsi="Times New Roman" w:cs="Times New Roman"/>
                <w:sz w:val="24"/>
                <w:szCs w:val="24"/>
              </w:rPr>
              <w:t xml:space="preserve"> </w:t>
            </w:r>
            <w:r w:rsidRPr="003B3C01">
              <w:rPr>
                <w:rFonts w:ascii="Times New Roman" w:eastAsiaTheme="minorHAnsi" w:hAnsi="Times New Roman" w:cs="Times New Roman"/>
                <w:sz w:val="24"/>
                <w:szCs w:val="24"/>
              </w:rPr>
              <w:t>subordinate squadrons, other groups, wing staff, and outside agencies.</w:t>
            </w:r>
          </w:p>
        </w:tc>
      </w:tr>
      <w:tr w:rsidR="00941872" w:rsidRPr="003B3C01" w14:paraId="1971FF1C" w14:textId="77777777" w:rsidTr="00066F5E">
        <w:trPr>
          <w:trHeight w:hRule="exact" w:val="2993"/>
        </w:trPr>
        <w:tc>
          <w:tcPr>
            <w:tcW w:w="11663" w:type="dxa"/>
            <w:gridSpan w:val="2"/>
          </w:tcPr>
          <w:p w14:paraId="0F437AA9" w14:textId="77777777" w:rsidR="00A02AF1" w:rsidRPr="003B3C01" w:rsidRDefault="00A8161F" w:rsidP="00A43F29">
            <w:pPr>
              <w:pStyle w:val="TableParagraph"/>
              <w:ind w:left="36"/>
              <w:jc w:val="center"/>
              <w:rPr>
                <w:rFonts w:ascii="Times New Roman" w:hAnsi="Times New Roman" w:cs="Times New Roman"/>
                <w:b/>
                <w:sz w:val="24"/>
                <w:szCs w:val="24"/>
              </w:rPr>
            </w:pPr>
            <w:r w:rsidRPr="003B3C01">
              <w:rPr>
                <w:rFonts w:ascii="Times New Roman" w:hAnsi="Times New Roman" w:cs="Times New Roman"/>
                <w:b/>
                <w:sz w:val="24"/>
                <w:szCs w:val="24"/>
              </w:rPr>
              <w:t>QUALIFICATIONS AND SELECTION FACTORS</w:t>
            </w:r>
          </w:p>
          <w:p w14:paraId="2AC55A25" w14:textId="77777777" w:rsidR="004C44D8" w:rsidRPr="003B3C01" w:rsidRDefault="004C44D8" w:rsidP="00A43F29">
            <w:pPr>
              <w:pStyle w:val="TableParagraph"/>
              <w:ind w:left="36"/>
              <w:jc w:val="center"/>
              <w:rPr>
                <w:rFonts w:ascii="Times New Roman" w:hAnsi="Times New Roman" w:cs="Times New Roman"/>
                <w:b/>
                <w:sz w:val="24"/>
                <w:szCs w:val="24"/>
              </w:rPr>
            </w:pPr>
          </w:p>
          <w:p w14:paraId="7020127B" w14:textId="77777777" w:rsidR="002355C0" w:rsidRPr="003B3C01" w:rsidRDefault="002011E6" w:rsidP="00076A70">
            <w:pPr>
              <w:pStyle w:val="Default"/>
              <w:jc w:val="both"/>
              <w:rPr>
                <w:color w:val="auto"/>
              </w:rPr>
            </w:pPr>
            <w:r w:rsidRPr="003B3C01">
              <w:rPr>
                <w:rFonts w:eastAsia="+mn-ea"/>
                <w:color w:val="auto"/>
                <w:kern w:val="24"/>
              </w:rPr>
              <w:t xml:space="preserve">Selection for this position will be made without regard to race, religion, color, creed, </w:t>
            </w:r>
            <w:proofErr w:type="gramStart"/>
            <w:r w:rsidRPr="003B3C01">
              <w:rPr>
                <w:rFonts w:eastAsia="+mn-ea"/>
                <w:color w:val="auto"/>
                <w:kern w:val="24"/>
              </w:rPr>
              <w:t>gender</w:t>
            </w:r>
            <w:proofErr w:type="gramEnd"/>
            <w:r w:rsidRPr="003B3C01">
              <w:rPr>
                <w:rFonts w:eastAsia="+mn-ea"/>
                <w:color w:val="auto"/>
                <w:kern w:val="24"/>
              </w:rPr>
              <w:t xml:space="preserve"> or national origin</w:t>
            </w:r>
            <w:r w:rsidR="00D366E4" w:rsidRPr="003B3C01">
              <w:rPr>
                <w:rFonts w:eastAsia="+mn-ea"/>
                <w:color w:val="auto"/>
                <w:kern w:val="24"/>
              </w:rPr>
              <w:t xml:space="preserve">.  </w:t>
            </w:r>
            <w:r w:rsidR="00FA1694" w:rsidRPr="003B3C01">
              <w:rPr>
                <w:color w:val="auto"/>
              </w:rPr>
              <w:t>Ability to provide leadership and management in organizing, training and equipping personnel in the assigned Group.</w:t>
            </w:r>
            <w:r w:rsidR="00D366E4" w:rsidRPr="003B3C01">
              <w:rPr>
                <w:color w:val="auto"/>
              </w:rPr>
              <w:t xml:space="preserve">  </w:t>
            </w:r>
            <w:r w:rsidR="00FA1694" w:rsidRPr="003B3C01">
              <w:rPr>
                <w:color w:val="auto"/>
              </w:rPr>
              <w:t xml:space="preserve">Ability to supervise subordinates which </w:t>
            </w:r>
            <w:proofErr w:type="gramStart"/>
            <w:r w:rsidR="00FA1694" w:rsidRPr="003B3C01">
              <w:rPr>
                <w:color w:val="auto"/>
              </w:rPr>
              <w:t>includes:</w:t>
            </w:r>
            <w:proofErr w:type="gramEnd"/>
            <w:r w:rsidR="00FA1694" w:rsidRPr="003B3C01">
              <w:rPr>
                <w:color w:val="auto"/>
              </w:rPr>
              <w:t xml:space="preserve"> developing and administering standards, EPR’s, and directing/prioritizing tasks. </w:t>
            </w:r>
            <w:r w:rsidR="00D366E4" w:rsidRPr="003B3C01">
              <w:rPr>
                <w:color w:val="auto"/>
              </w:rPr>
              <w:t xml:space="preserve"> </w:t>
            </w:r>
            <w:r w:rsidR="00FA1694" w:rsidRPr="003B3C01">
              <w:rPr>
                <w:color w:val="auto"/>
              </w:rPr>
              <w:t>Knowledge in directives and procedures in the following areas: First Sergeant, Personnel, Training, and Family Programs, etc.</w:t>
            </w:r>
            <w:r w:rsidR="00066F5E" w:rsidRPr="003B3C01">
              <w:rPr>
                <w:color w:val="auto"/>
              </w:rPr>
              <w:t xml:space="preserve"> </w:t>
            </w:r>
            <w:r w:rsidR="00FA1694" w:rsidRPr="003B3C01">
              <w:rPr>
                <w:color w:val="auto"/>
              </w:rPr>
              <w:t xml:space="preserve">Ability to read, understand, </w:t>
            </w:r>
            <w:proofErr w:type="gramStart"/>
            <w:r w:rsidR="00FA1694" w:rsidRPr="003B3C01">
              <w:rPr>
                <w:color w:val="auto"/>
              </w:rPr>
              <w:t>interpret</w:t>
            </w:r>
            <w:proofErr w:type="gramEnd"/>
            <w:r w:rsidR="00FA1694" w:rsidRPr="003B3C01">
              <w:rPr>
                <w:color w:val="auto"/>
              </w:rPr>
              <w:t xml:space="preserve"> and administer Air Force Instructions (AFIs), laws, and directives. </w:t>
            </w:r>
            <w:r w:rsidR="00D366E4" w:rsidRPr="003B3C01">
              <w:rPr>
                <w:color w:val="auto"/>
              </w:rPr>
              <w:t xml:space="preserve"> </w:t>
            </w:r>
            <w:r w:rsidR="00FA1694" w:rsidRPr="003B3C01">
              <w:rPr>
                <w:color w:val="auto"/>
              </w:rPr>
              <w:t xml:space="preserve">Ability to effectively communicate both orally and in writing with all levels of personnel to include the State Leadership and National Guard Bureau. Ability to effectively lead personnel. Ability to independently identify weaknesses and develop solutions that are effectively implemented with successful results. </w:t>
            </w:r>
          </w:p>
        </w:tc>
      </w:tr>
      <w:tr w:rsidR="00941872" w:rsidRPr="003B3C01" w14:paraId="1B3576D9" w14:textId="77777777" w:rsidTr="00066F5E">
        <w:trPr>
          <w:trHeight w:hRule="exact" w:val="4464"/>
        </w:trPr>
        <w:tc>
          <w:tcPr>
            <w:tcW w:w="11663" w:type="dxa"/>
            <w:gridSpan w:val="2"/>
          </w:tcPr>
          <w:p w14:paraId="4554838D" w14:textId="77777777" w:rsidR="0018343D" w:rsidRPr="003B3C01" w:rsidRDefault="00A8161F" w:rsidP="00A43F29">
            <w:pPr>
              <w:pStyle w:val="TableParagraph"/>
              <w:rPr>
                <w:rFonts w:ascii="Times New Roman" w:hAnsi="Times New Roman" w:cs="Times New Roman"/>
                <w:b/>
                <w:sz w:val="24"/>
                <w:szCs w:val="24"/>
              </w:rPr>
            </w:pPr>
            <w:r w:rsidRPr="003B3C01">
              <w:rPr>
                <w:rFonts w:ascii="Times New Roman" w:hAnsi="Times New Roman" w:cs="Times New Roman"/>
                <w:b/>
                <w:sz w:val="24"/>
                <w:szCs w:val="24"/>
              </w:rPr>
              <w:t>EDUCATION:</w:t>
            </w:r>
          </w:p>
          <w:p w14:paraId="5647A2C5" w14:textId="77777777" w:rsidR="00C44C76" w:rsidRPr="003B3C01" w:rsidRDefault="00C44C76" w:rsidP="00A43F29">
            <w:pPr>
              <w:pStyle w:val="TableParagraph"/>
              <w:rPr>
                <w:rFonts w:ascii="Times New Roman" w:hAnsi="Times New Roman" w:cs="Times New Roman"/>
                <w:b/>
                <w:sz w:val="24"/>
                <w:szCs w:val="24"/>
              </w:rPr>
            </w:pPr>
          </w:p>
          <w:p w14:paraId="153C44A6" w14:textId="77777777" w:rsidR="005D32EE" w:rsidRPr="003B3C01" w:rsidRDefault="005D32EE" w:rsidP="005D32EE">
            <w:pPr>
              <w:pStyle w:val="TableParagraph"/>
              <w:rPr>
                <w:rFonts w:ascii="Times New Roman" w:eastAsiaTheme="minorHAnsi" w:hAnsi="Times New Roman" w:cs="Times New Roman"/>
                <w:sz w:val="24"/>
                <w:szCs w:val="24"/>
              </w:rPr>
            </w:pPr>
            <w:r w:rsidRPr="003B3C01">
              <w:rPr>
                <w:rFonts w:ascii="Times New Roman" w:eastAsiaTheme="minorHAnsi" w:hAnsi="Times New Roman" w:cs="Times New Roman"/>
                <w:sz w:val="24"/>
                <w:szCs w:val="24"/>
              </w:rPr>
              <w:t>Graduate of Senior Enlisted Joint PME is desired, but not required. Prior completion of the ANG CMSgt Orientation Course is highly desired.  If not completed, selectee must attend the ANG CMSgt Orientation Course no later than one year from selection. Completion of a CCAF degree (or civilian equivalent) is required.</w:t>
            </w:r>
          </w:p>
          <w:p w14:paraId="4422490E" w14:textId="77777777" w:rsidR="00AC332D" w:rsidRPr="003B3C01" w:rsidRDefault="00AC332D" w:rsidP="0018343D">
            <w:pPr>
              <w:pStyle w:val="TableParagraph"/>
              <w:rPr>
                <w:rFonts w:ascii="Times New Roman" w:eastAsiaTheme="minorHAnsi" w:hAnsi="Times New Roman" w:cs="Times New Roman"/>
                <w:sz w:val="24"/>
                <w:szCs w:val="24"/>
              </w:rPr>
            </w:pPr>
          </w:p>
          <w:p w14:paraId="0A6E2E32" w14:textId="77777777" w:rsidR="00193FEB" w:rsidRDefault="00193FEB" w:rsidP="0018343D">
            <w:pPr>
              <w:pStyle w:val="TableParagraph"/>
              <w:rPr>
                <w:rFonts w:ascii="Times New Roman" w:eastAsiaTheme="minorHAnsi" w:hAnsi="Times New Roman" w:cs="Times New Roman"/>
                <w:b/>
                <w:sz w:val="24"/>
                <w:szCs w:val="24"/>
              </w:rPr>
            </w:pPr>
          </w:p>
          <w:p w14:paraId="72597320" w14:textId="4D13C4B5" w:rsidR="0018343D" w:rsidRPr="003B3C01" w:rsidRDefault="0018343D" w:rsidP="0018343D">
            <w:pPr>
              <w:pStyle w:val="TableParagraph"/>
              <w:rPr>
                <w:rFonts w:ascii="Times New Roman" w:eastAsiaTheme="minorHAnsi" w:hAnsi="Times New Roman" w:cs="Times New Roman"/>
                <w:b/>
                <w:sz w:val="24"/>
                <w:szCs w:val="24"/>
              </w:rPr>
            </w:pPr>
            <w:r w:rsidRPr="003B3C01">
              <w:rPr>
                <w:rFonts w:ascii="Times New Roman" w:eastAsiaTheme="minorHAnsi" w:hAnsi="Times New Roman" w:cs="Times New Roman"/>
                <w:b/>
                <w:sz w:val="24"/>
                <w:szCs w:val="24"/>
              </w:rPr>
              <w:t>CLEARANCE:</w:t>
            </w:r>
          </w:p>
          <w:p w14:paraId="6CA2990B" w14:textId="77777777" w:rsidR="00A02AF1" w:rsidRPr="003B3C01" w:rsidRDefault="00A33E2B" w:rsidP="0018343D">
            <w:pPr>
              <w:pStyle w:val="TableParagraph"/>
              <w:rPr>
                <w:rFonts w:ascii="Times New Roman" w:hAnsi="Times New Roman" w:cs="Times New Roman"/>
                <w:sz w:val="24"/>
                <w:szCs w:val="24"/>
              </w:rPr>
            </w:pPr>
            <w:r w:rsidRPr="003B3C01">
              <w:rPr>
                <w:rFonts w:ascii="Times New Roman" w:eastAsiaTheme="minorHAnsi" w:hAnsi="Times New Roman" w:cs="Times New Roman"/>
                <w:sz w:val="24"/>
                <w:szCs w:val="24"/>
              </w:rPr>
              <w:t>TS/SCI is required.</w:t>
            </w:r>
          </w:p>
          <w:p w14:paraId="34D6361B" w14:textId="77777777" w:rsidR="00A02AF1" w:rsidRPr="003B3C01" w:rsidRDefault="00A02AF1" w:rsidP="00A43F29">
            <w:pPr>
              <w:pStyle w:val="TableParagraph"/>
              <w:rPr>
                <w:rFonts w:ascii="Times New Roman" w:hAnsi="Times New Roman" w:cs="Times New Roman"/>
                <w:sz w:val="24"/>
                <w:szCs w:val="24"/>
              </w:rPr>
            </w:pPr>
          </w:p>
          <w:p w14:paraId="18E66E12" w14:textId="77777777" w:rsidR="00A02AF1" w:rsidRPr="003B3C01" w:rsidRDefault="00A02AF1" w:rsidP="00A43F29">
            <w:pPr>
              <w:pStyle w:val="TableParagraph"/>
              <w:rPr>
                <w:rFonts w:ascii="Times New Roman" w:hAnsi="Times New Roman" w:cs="Times New Roman"/>
                <w:sz w:val="24"/>
                <w:szCs w:val="24"/>
              </w:rPr>
            </w:pPr>
          </w:p>
          <w:p w14:paraId="5B196E39" w14:textId="77777777" w:rsidR="00A02AF1" w:rsidRPr="003B3C01" w:rsidRDefault="00A02AF1" w:rsidP="00A43F29">
            <w:pPr>
              <w:pStyle w:val="TableParagraph"/>
              <w:rPr>
                <w:rFonts w:ascii="Times New Roman" w:hAnsi="Times New Roman" w:cs="Times New Roman"/>
                <w:sz w:val="24"/>
                <w:szCs w:val="24"/>
              </w:rPr>
            </w:pPr>
          </w:p>
          <w:p w14:paraId="79A657B2" w14:textId="77777777" w:rsidR="006242E5" w:rsidRPr="003B3C01" w:rsidRDefault="006242E5" w:rsidP="00A43F29">
            <w:pPr>
              <w:pStyle w:val="TableParagraph"/>
              <w:rPr>
                <w:rFonts w:ascii="Times New Roman" w:hAnsi="Times New Roman" w:cs="Times New Roman"/>
                <w:sz w:val="24"/>
                <w:szCs w:val="24"/>
              </w:rPr>
            </w:pPr>
          </w:p>
          <w:p w14:paraId="7D7F4371" w14:textId="77777777" w:rsidR="006242E5" w:rsidRPr="003B3C01" w:rsidRDefault="006242E5" w:rsidP="00A43F29">
            <w:pPr>
              <w:pStyle w:val="TableParagraph"/>
              <w:rPr>
                <w:rFonts w:ascii="Times New Roman" w:hAnsi="Times New Roman" w:cs="Times New Roman"/>
                <w:sz w:val="24"/>
                <w:szCs w:val="24"/>
              </w:rPr>
            </w:pPr>
          </w:p>
          <w:p w14:paraId="164B48F4" w14:textId="77777777" w:rsidR="006242E5" w:rsidRPr="003B3C01" w:rsidRDefault="006242E5" w:rsidP="00A43F29">
            <w:pPr>
              <w:pStyle w:val="TableParagraph"/>
              <w:rPr>
                <w:rFonts w:ascii="Times New Roman" w:hAnsi="Times New Roman" w:cs="Times New Roman"/>
                <w:sz w:val="24"/>
                <w:szCs w:val="24"/>
              </w:rPr>
            </w:pPr>
          </w:p>
          <w:p w14:paraId="613A78B4" w14:textId="77777777" w:rsidR="00A02AF1" w:rsidRPr="003B3C01" w:rsidRDefault="00A8161F" w:rsidP="006242E5">
            <w:pPr>
              <w:pStyle w:val="TableParagraph"/>
              <w:ind w:right="106"/>
              <w:jc w:val="center"/>
              <w:rPr>
                <w:rFonts w:ascii="Times New Roman" w:hAnsi="Times New Roman" w:cs="Times New Roman"/>
                <w:sz w:val="24"/>
                <w:szCs w:val="24"/>
              </w:rPr>
            </w:pPr>
            <w:r w:rsidRPr="003B3C01">
              <w:rPr>
                <w:rFonts w:ascii="Times New Roman" w:hAnsi="Times New Roman" w:cs="Times New Roman"/>
                <w:sz w:val="24"/>
                <w:szCs w:val="24"/>
              </w:rPr>
              <w:t>(SEE REVERSED)</w:t>
            </w:r>
          </w:p>
        </w:tc>
      </w:tr>
    </w:tbl>
    <w:p w14:paraId="6D1D140F" w14:textId="77777777" w:rsidR="00A02AF1" w:rsidRPr="00941872" w:rsidRDefault="00A02AF1">
      <w:pPr>
        <w:jc w:val="center"/>
        <w:rPr>
          <w:rFonts w:ascii="Times New Roman" w:hAnsi="Times New Roman" w:cs="Times New Roman"/>
          <w:sz w:val="20"/>
        </w:rPr>
        <w:sectPr w:rsidR="00A02AF1" w:rsidRPr="00941872">
          <w:footerReference w:type="default" r:id="rId7"/>
          <w:type w:val="continuous"/>
          <w:pgSz w:w="12240" w:h="15840"/>
          <w:pgMar w:top="280" w:right="100" w:bottom="400" w:left="160" w:header="720" w:footer="200" w:gutter="0"/>
          <w:cols w:space="720"/>
        </w:sectPr>
      </w:pPr>
    </w:p>
    <w:tbl>
      <w:tblPr>
        <w:tblW w:w="0" w:type="auto"/>
        <w:tblInd w:w="111"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11698"/>
      </w:tblGrid>
      <w:tr w:rsidR="00941872" w:rsidRPr="003B3C01" w14:paraId="5CEE5042" w14:textId="77777777" w:rsidTr="003B3C01">
        <w:trPr>
          <w:trHeight w:hRule="exact" w:val="4361"/>
        </w:trPr>
        <w:tc>
          <w:tcPr>
            <w:tcW w:w="11698" w:type="dxa"/>
          </w:tcPr>
          <w:p w14:paraId="7FA798C3" w14:textId="77777777" w:rsidR="003B3C01" w:rsidRPr="003B3C01" w:rsidRDefault="003B3C01" w:rsidP="003B3C01">
            <w:pPr>
              <w:pStyle w:val="TableParagraph"/>
              <w:rPr>
                <w:rFonts w:ascii="Times New Roman" w:hAnsi="Times New Roman" w:cs="Times New Roman"/>
                <w:b/>
                <w:sz w:val="24"/>
                <w:szCs w:val="24"/>
              </w:rPr>
            </w:pPr>
            <w:r w:rsidRPr="003B3C01">
              <w:rPr>
                <w:rFonts w:ascii="Times New Roman" w:hAnsi="Times New Roman" w:cs="Times New Roman"/>
                <w:b/>
                <w:sz w:val="24"/>
                <w:szCs w:val="24"/>
              </w:rPr>
              <w:lastRenderedPageBreak/>
              <w:t>DUTIES AND RESPONSIBILITIES:</w:t>
            </w:r>
          </w:p>
          <w:p w14:paraId="5B9C5BD6" w14:textId="77777777" w:rsidR="003B3C01" w:rsidRPr="003B3C01" w:rsidRDefault="003B3C01" w:rsidP="003B3C01">
            <w:pPr>
              <w:pStyle w:val="Default"/>
              <w:numPr>
                <w:ilvl w:val="0"/>
                <w:numId w:val="5"/>
              </w:numPr>
              <w:rPr>
                <w:color w:val="auto"/>
              </w:rPr>
            </w:pPr>
            <w:r w:rsidRPr="003B3C01">
              <w:rPr>
                <w:color w:val="auto"/>
              </w:rPr>
              <w:t xml:space="preserve">Provide general supervision of the organization’s enlisted force. </w:t>
            </w:r>
          </w:p>
          <w:p w14:paraId="187C0945" w14:textId="77777777" w:rsidR="003B3C01" w:rsidRPr="003B3C01" w:rsidRDefault="003B3C01" w:rsidP="003B3C01">
            <w:pPr>
              <w:pStyle w:val="Default"/>
              <w:numPr>
                <w:ilvl w:val="0"/>
                <w:numId w:val="5"/>
              </w:numPr>
              <w:rPr>
                <w:color w:val="auto"/>
              </w:rPr>
            </w:pPr>
            <w:r w:rsidRPr="003B3C01">
              <w:rPr>
                <w:color w:val="auto"/>
              </w:rPr>
              <w:t xml:space="preserve">Understand AF doctrine and core leadership competencies and communicate these to the force. </w:t>
            </w:r>
          </w:p>
          <w:p w14:paraId="697C5E73" w14:textId="77777777" w:rsidR="003B3C01" w:rsidRPr="003B3C01" w:rsidRDefault="003B3C01" w:rsidP="003B3C01">
            <w:pPr>
              <w:pStyle w:val="Default"/>
              <w:numPr>
                <w:ilvl w:val="0"/>
                <w:numId w:val="5"/>
              </w:numPr>
              <w:rPr>
                <w:color w:val="auto"/>
              </w:rPr>
            </w:pPr>
            <w:r w:rsidRPr="003B3C01">
              <w:rPr>
                <w:color w:val="auto"/>
              </w:rPr>
              <w:t xml:space="preserve">Understand the operation and mission of the organization and all subordinate elements and ensure the enlisted Airmen understand the command’s mission and their role in executing that mission. </w:t>
            </w:r>
          </w:p>
          <w:p w14:paraId="63405F6E" w14:textId="77777777" w:rsidR="003B3C01" w:rsidRPr="003B3C01" w:rsidRDefault="003B3C01" w:rsidP="003B3C01">
            <w:pPr>
              <w:pStyle w:val="Default"/>
              <w:numPr>
                <w:ilvl w:val="0"/>
                <w:numId w:val="5"/>
              </w:numPr>
              <w:rPr>
                <w:color w:val="auto"/>
              </w:rPr>
            </w:pPr>
            <w:r w:rsidRPr="003B3C01">
              <w:rPr>
                <w:color w:val="auto"/>
              </w:rPr>
              <w:t xml:space="preserve">Are an active member of the CAT, senior staff meetings, CAIB, IDS and other senior leader forums within the organization. </w:t>
            </w:r>
          </w:p>
          <w:p w14:paraId="3799F041" w14:textId="77777777" w:rsidR="003B3C01" w:rsidRPr="003B3C01" w:rsidRDefault="003B3C01" w:rsidP="003B3C01">
            <w:pPr>
              <w:pStyle w:val="Default"/>
              <w:numPr>
                <w:ilvl w:val="0"/>
                <w:numId w:val="5"/>
              </w:numPr>
              <w:rPr>
                <w:color w:val="auto"/>
              </w:rPr>
            </w:pPr>
            <w:r w:rsidRPr="003B3C01">
              <w:rPr>
                <w:color w:val="auto"/>
              </w:rPr>
              <w:t>Serve as an active participant on advisory councils and boards (base advisory, enlisted advisory council, etc.).</w:t>
            </w:r>
          </w:p>
          <w:p w14:paraId="27A2B9AB" w14:textId="77777777" w:rsidR="003B3C01" w:rsidRPr="003B3C01" w:rsidRDefault="003B3C01" w:rsidP="003B3C01">
            <w:pPr>
              <w:pStyle w:val="Default"/>
              <w:numPr>
                <w:ilvl w:val="0"/>
                <w:numId w:val="5"/>
              </w:numPr>
              <w:rPr>
                <w:color w:val="auto"/>
              </w:rPr>
            </w:pPr>
            <w:r w:rsidRPr="003B3C01">
              <w:rPr>
                <w:color w:val="auto"/>
              </w:rPr>
              <w:t xml:space="preserve">Regularly visit enlisted Airmen in the group. </w:t>
            </w:r>
          </w:p>
          <w:p w14:paraId="28B9969C" w14:textId="77777777" w:rsidR="003B3C01" w:rsidRPr="003B3C01" w:rsidRDefault="003B3C01" w:rsidP="003B3C01">
            <w:pPr>
              <w:pStyle w:val="Default"/>
              <w:numPr>
                <w:ilvl w:val="0"/>
                <w:numId w:val="5"/>
              </w:numPr>
              <w:rPr>
                <w:color w:val="auto"/>
              </w:rPr>
            </w:pPr>
            <w:r w:rsidRPr="003B3C01">
              <w:rPr>
                <w:color w:val="auto"/>
              </w:rPr>
              <w:t xml:space="preserve">Evaluate, oversee, and support enlisted professional military education, retention efforts, professional enhancement programs, off-base recruiters’ </w:t>
            </w:r>
            <w:proofErr w:type="gramStart"/>
            <w:r w:rsidRPr="003B3C01">
              <w:rPr>
                <w:color w:val="auto"/>
              </w:rPr>
              <w:t>efforts</w:t>
            </w:r>
            <w:proofErr w:type="gramEnd"/>
            <w:r w:rsidRPr="003B3C01">
              <w:rPr>
                <w:color w:val="auto"/>
              </w:rPr>
              <w:t xml:space="preserve"> and dormitory management.</w:t>
            </w:r>
          </w:p>
          <w:p w14:paraId="72D3AF11" w14:textId="77777777" w:rsidR="003B3C01" w:rsidRPr="003B3C01" w:rsidRDefault="003B3C01" w:rsidP="003B3C01">
            <w:pPr>
              <w:pStyle w:val="Default"/>
              <w:numPr>
                <w:ilvl w:val="0"/>
                <w:numId w:val="5"/>
              </w:numPr>
              <w:rPr>
                <w:color w:val="auto"/>
              </w:rPr>
            </w:pPr>
            <w:r w:rsidRPr="003B3C01">
              <w:rPr>
                <w:color w:val="auto"/>
              </w:rPr>
              <w:t xml:space="preserve">Advise the Group Commander on enlisted promotions and performance reports. </w:t>
            </w:r>
          </w:p>
          <w:p w14:paraId="3CBA94E1" w14:textId="3DF01B8F" w:rsidR="00A43F29" w:rsidRPr="003B3C01" w:rsidRDefault="003B3C01" w:rsidP="003B3C01">
            <w:pPr>
              <w:pStyle w:val="Default"/>
              <w:numPr>
                <w:ilvl w:val="0"/>
                <w:numId w:val="5"/>
              </w:numPr>
              <w:rPr>
                <w:color w:val="auto"/>
              </w:rPr>
            </w:pPr>
            <w:r w:rsidRPr="003B3C01">
              <w:rPr>
                <w:color w:val="auto"/>
              </w:rPr>
              <w:t>Maintain a robust quarterly and annual recognition program</w:t>
            </w:r>
          </w:p>
        </w:tc>
      </w:tr>
      <w:tr w:rsidR="00941872" w:rsidRPr="003B3C01" w14:paraId="6E1E2EFD" w14:textId="77777777" w:rsidTr="003B3C01">
        <w:trPr>
          <w:trHeight w:hRule="exact" w:val="4406"/>
        </w:trPr>
        <w:tc>
          <w:tcPr>
            <w:tcW w:w="11698" w:type="dxa"/>
            <w:vAlign w:val="center"/>
          </w:tcPr>
          <w:p w14:paraId="3D89C99F" w14:textId="77777777" w:rsidR="00D366E4" w:rsidRPr="003B3C01" w:rsidRDefault="00D366E4" w:rsidP="00D366E4">
            <w:pPr>
              <w:pStyle w:val="TableParagraph"/>
              <w:rPr>
                <w:rFonts w:ascii="Times New Roman" w:hAnsi="Times New Roman" w:cs="Times New Roman"/>
                <w:b/>
                <w:sz w:val="24"/>
                <w:szCs w:val="24"/>
              </w:rPr>
            </w:pPr>
            <w:r w:rsidRPr="003B3C01">
              <w:rPr>
                <w:rFonts w:ascii="Times New Roman" w:hAnsi="Times New Roman" w:cs="Times New Roman"/>
                <w:b/>
                <w:sz w:val="24"/>
                <w:szCs w:val="24"/>
              </w:rPr>
              <w:t>APPLICATION PROCEDURES:</w:t>
            </w:r>
          </w:p>
          <w:p w14:paraId="6A08A3D6" w14:textId="77777777" w:rsidR="00C44C76" w:rsidRPr="003B3C01" w:rsidRDefault="00C44C76" w:rsidP="00D366E4">
            <w:pPr>
              <w:pStyle w:val="TableParagraph"/>
              <w:rPr>
                <w:rFonts w:ascii="Times New Roman" w:hAnsi="Times New Roman" w:cs="Times New Roman"/>
                <w:b/>
                <w:sz w:val="24"/>
                <w:szCs w:val="24"/>
              </w:rPr>
            </w:pPr>
          </w:p>
          <w:p w14:paraId="68824918" w14:textId="77777777" w:rsidR="00D366E4" w:rsidRPr="003B3C01" w:rsidRDefault="00D366E4" w:rsidP="00D366E4">
            <w:pPr>
              <w:pStyle w:val="TableParagraph"/>
              <w:ind w:right="108"/>
              <w:rPr>
                <w:rFonts w:ascii="Times New Roman" w:hAnsi="Times New Roman" w:cs="Times New Roman"/>
                <w:b/>
                <w:sz w:val="24"/>
                <w:szCs w:val="24"/>
              </w:rPr>
            </w:pPr>
            <w:r w:rsidRPr="003B3C01">
              <w:rPr>
                <w:rFonts w:ascii="Times New Roman" w:hAnsi="Times New Roman" w:cs="Times New Roman"/>
                <w:sz w:val="24"/>
                <w:szCs w:val="24"/>
              </w:rPr>
              <w:t xml:space="preserve">Packages must be received no later than close of business on vacancy announcement closing date.  Incomplete packages will not be considered.  </w:t>
            </w:r>
            <w:r w:rsidRPr="003B3C01">
              <w:rPr>
                <w:rFonts w:ascii="Times New Roman" w:hAnsi="Times New Roman" w:cs="Times New Roman"/>
                <w:b/>
                <w:sz w:val="24"/>
                <w:szCs w:val="24"/>
              </w:rPr>
              <w:t xml:space="preserve">Applicants will prepare and </w:t>
            </w:r>
            <w:proofErr w:type="gramStart"/>
            <w:r w:rsidR="00FC3644" w:rsidRPr="003B3C01">
              <w:rPr>
                <w:rFonts w:ascii="Times New Roman" w:hAnsi="Times New Roman" w:cs="Times New Roman"/>
                <w:b/>
                <w:sz w:val="24"/>
                <w:szCs w:val="24"/>
              </w:rPr>
              <w:t>submit</w:t>
            </w:r>
            <w:r w:rsidRPr="003B3C01">
              <w:rPr>
                <w:rFonts w:ascii="Times New Roman" w:hAnsi="Times New Roman" w:cs="Times New Roman"/>
                <w:b/>
                <w:sz w:val="24"/>
                <w:szCs w:val="24"/>
              </w:rPr>
              <w:t xml:space="preserve"> an application</w:t>
            </w:r>
            <w:proofErr w:type="gramEnd"/>
            <w:r w:rsidRPr="003B3C01">
              <w:rPr>
                <w:rFonts w:ascii="Times New Roman" w:hAnsi="Times New Roman" w:cs="Times New Roman"/>
                <w:b/>
                <w:sz w:val="24"/>
                <w:szCs w:val="24"/>
              </w:rPr>
              <w:t xml:space="preserve"> package to include all of the following: </w:t>
            </w:r>
          </w:p>
          <w:p w14:paraId="693AFD53" w14:textId="77777777" w:rsidR="00D366E4" w:rsidRPr="003B3C01" w:rsidRDefault="00D366E4" w:rsidP="00D366E4">
            <w:pPr>
              <w:pStyle w:val="TableParagraph"/>
              <w:numPr>
                <w:ilvl w:val="0"/>
                <w:numId w:val="2"/>
              </w:numPr>
              <w:rPr>
                <w:rFonts w:ascii="Times New Roman" w:hAnsi="Times New Roman" w:cs="Times New Roman"/>
                <w:sz w:val="24"/>
                <w:szCs w:val="24"/>
              </w:rPr>
            </w:pPr>
            <w:r w:rsidRPr="003B3C01">
              <w:rPr>
                <w:rFonts w:ascii="Times New Roman" w:hAnsi="Times New Roman" w:cs="Times New Roman"/>
                <w:sz w:val="24"/>
                <w:szCs w:val="24"/>
              </w:rPr>
              <w:t>Cover Letter</w:t>
            </w:r>
          </w:p>
          <w:p w14:paraId="171550AA" w14:textId="77777777" w:rsidR="00D366E4" w:rsidRPr="003B3C01" w:rsidRDefault="00D366E4" w:rsidP="00D366E4">
            <w:pPr>
              <w:pStyle w:val="TableParagraph"/>
              <w:numPr>
                <w:ilvl w:val="0"/>
                <w:numId w:val="2"/>
              </w:numPr>
              <w:rPr>
                <w:rFonts w:ascii="Times New Roman" w:hAnsi="Times New Roman" w:cs="Times New Roman"/>
                <w:sz w:val="24"/>
                <w:szCs w:val="24"/>
              </w:rPr>
            </w:pPr>
            <w:r w:rsidRPr="003B3C01">
              <w:rPr>
                <w:rFonts w:ascii="Times New Roman" w:hAnsi="Times New Roman" w:cs="Times New Roman"/>
                <w:sz w:val="24"/>
                <w:szCs w:val="24"/>
              </w:rPr>
              <w:t>Resume</w:t>
            </w:r>
          </w:p>
          <w:p w14:paraId="27C458BC" w14:textId="77777777" w:rsidR="00D366E4" w:rsidRPr="003B3C01" w:rsidRDefault="00D366E4" w:rsidP="00D366E4">
            <w:pPr>
              <w:pStyle w:val="TableParagraph"/>
              <w:numPr>
                <w:ilvl w:val="0"/>
                <w:numId w:val="2"/>
              </w:numPr>
              <w:rPr>
                <w:rFonts w:ascii="Times New Roman" w:hAnsi="Times New Roman" w:cs="Times New Roman"/>
                <w:sz w:val="24"/>
                <w:szCs w:val="24"/>
              </w:rPr>
            </w:pPr>
            <w:proofErr w:type="spellStart"/>
            <w:r w:rsidRPr="003B3C01">
              <w:rPr>
                <w:rFonts w:ascii="Times New Roman" w:hAnsi="Times New Roman" w:cs="Times New Roman"/>
                <w:sz w:val="24"/>
                <w:szCs w:val="24"/>
              </w:rPr>
              <w:t>vMPF</w:t>
            </w:r>
            <w:proofErr w:type="spellEnd"/>
            <w:r w:rsidRPr="003B3C01">
              <w:rPr>
                <w:rFonts w:ascii="Times New Roman" w:hAnsi="Times New Roman" w:cs="Times New Roman"/>
                <w:sz w:val="24"/>
                <w:szCs w:val="24"/>
              </w:rPr>
              <w:t xml:space="preserve"> R</w:t>
            </w:r>
            <w:r w:rsidR="00941872" w:rsidRPr="003B3C01">
              <w:rPr>
                <w:rFonts w:ascii="Times New Roman" w:hAnsi="Times New Roman" w:cs="Times New Roman"/>
                <w:sz w:val="24"/>
                <w:szCs w:val="24"/>
              </w:rPr>
              <w:t>ecord Review</w:t>
            </w:r>
            <w:r w:rsidRPr="003B3C01">
              <w:rPr>
                <w:rFonts w:ascii="Times New Roman" w:hAnsi="Times New Roman" w:cs="Times New Roman"/>
                <w:sz w:val="24"/>
                <w:szCs w:val="24"/>
              </w:rPr>
              <w:t xml:space="preserve"> </w:t>
            </w:r>
          </w:p>
          <w:p w14:paraId="328CE902" w14:textId="77777777" w:rsidR="001E03C5" w:rsidRPr="003B3C01" w:rsidRDefault="00D366E4" w:rsidP="00221F38">
            <w:pPr>
              <w:pStyle w:val="TableParagraph"/>
              <w:numPr>
                <w:ilvl w:val="0"/>
                <w:numId w:val="2"/>
              </w:numPr>
              <w:rPr>
                <w:rFonts w:ascii="Times New Roman" w:hAnsi="Times New Roman" w:cs="Times New Roman"/>
                <w:sz w:val="24"/>
                <w:szCs w:val="24"/>
              </w:rPr>
            </w:pPr>
            <w:r w:rsidRPr="003B3C01">
              <w:rPr>
                <w:rFonts w:ascii="Times New Roman" w:hAnsi="Times New Roman" w:cs="Times New Roman"/>
                <w:sz w:val="24"/>
                <w:szCs w:val="24"/>
              </w:rPr>
              <w:t>Air Force Fitness Management System Individual Report</w:t>
            </w:r>
          </w:p>
          <w:p w14:paraId="62D3BADB" w14:textId="77777777" w:rsidR="00221F38" w:rsidRPr="003B3C01" w:rsidRDefault="00221F38" w:rsidP="00221F38">
            <w:pPr>
              <w:pStyle w:val="TableParagraph"/>
              <w:rPr>
                <w:rFonts w:ascii="Times New Roman" w:hAnsi="Times New Roman" w:cs="Times New Roman"/>
                <w:sz w:val="24"/>
                <w:szCs w:val="24"/>
              </w:rPr>
            </w:pPr>
          </w:p>
          <w:p w14:paraId="6FB4482F" w14:textId="77777777" w:rsidR="00221F38" w:rsidRPr="003B3C01" w:rsidRDefault="00221F38" w:rsidP="00221F38">
            <w:pPr>
              <w:pStyle w:val="TableParagraph"/>
              <w:rPr>
                <w:rFonts w:ascii="Times New Roman" w:hAnsi="Times New Roman" w:cs="Times New Roman"/>
                <w:sz w:val="24"/>
                <w:szCs w:val="24"/>
              </w:rPr>
            </w:pPr>
          </w:p>
          <w:p w14:paraId="7242311A" w14:textId="77777777" w:rsidR="00221F38" w:rsidRPr="003B3C01" w:rsidRDefault="00221F38" w:rsidP="00221F38">
            <w:pPr>
              <w:pStyle w:val="TableParagraph"/>
              <w:rPr>
                <w:rFonts w:ascii="Times New Roman" w:hAnsi="Times New Roman" w:cs="Times New Roman"/>
                <w:sz w:val="24"/>
                <w:szCs w:val="24"/>
              </w:rPr>
            </w:pPr>
          </w:p>
          <w:p w14:paraId="7062A05D" w14:textId="77777777" w:rsidR="00221F38" w:rsidRPr="003B3C01" w:rsidRDefault="00221F38" w:rsidP="00221F38">
            <w:pPr>
              <w:pStyle w:val="TableParagraph"/>
              <w:rPr>
                <w:rFonts w:ascii="Times New Roman" w:hAnsi="Times New Roman" w:cs="Times New Roman"/>
                <w:sz w:val="24"/>
                <w:szCs w:val="24"/>
              </w:rPr>
            </w:pPr>
          </w:p>
          <w:p w14:paraId="12AEFB9C" w14:textId="77777777" w:rsidR="00221F38" w:rsidRPr="003B3C01" w:rsidRDefault="00221F38" w:rsidP="00221F38">
            <w:pPr>
              <w:pStyle w:val="TableParagraph"/>
              <w:rPr>
                <w:rFonts w:ascii="Times New Roman" w:hAnsi="Times New Roman" w:cs="Times New Roman"/>
                <w:sz w:val="24"/>
                <w:szCs w:val="24"/>
              </w:rPr>
            </w:pPr>
          </w:p>
          <w:p w14:paraId="5DF751D5" w14:textId="77777777" w:rsidR="00221F38" w:rsidRPr="003B3C01" w:rsidRDefault="00221F38" w:rsidP="00221F38">
            <w:pPr>
              <w:pStyle w:val="TableParagraph"/>
              <w:rPr>
                <w:rFonts w:ascii="Times New Roman" w:hAnsi="Times New Roman" w:cs="Times New Roman"/>
                <w:sz w:val="24"/>
                <w:szCs w:val="24"/>
              </w:rPr>
            </w:pPr>
          </w:p>
          <w:p w14:paraId="740B4120" w14:textId="77777777" w:rsidR="00221F38" w:rsidRPr="003B3C01" w:rsidRDefault="00221F38" w:rsidP="00221F38">
            <w:pPr>
              <w:pStyle w:val="TableParagraph"/>
              <w:rPr>
                <w:rFonts w:ascii="Times New Roman" w:hAnsi="Times New Roman" w:cs="Times New Roman"/>
                <w:sz w:val="24"/>
                <w:szCs w:val="24"/>
              </w:rPr>
            </w:pPr>
          </w:p>
          <w:p w14:paraId="6ECE6647" w14:textId="77777777" w:rsidR="00221F38" w:rsidRPr="003B3C01" w:rsidRDefault="00221F38" w:rsidP="00221F38">
            <w:pPr>
              <w:pStyle w:val="TableParagraph"/>
              <w:rPr>
                <w:rFonts w:ascii="Times New Roman" w:hAnsi="Times New Roman" w:cs="Times New Roman"/>
                <w:sz w:val="24"/>
                <w:szCs w:val="24"/>
              </w:rPr>
            </w:pPr>
          </w:p>
          <w:p w14:paraId="7F36A328" w14:textId="77777777" w:rsidR="00221F38" w:rsidRPr="003B3C01" w:rsidRDefault="00221F38" w:rsidP="00221F38">
            <w:pPr>
              <w:pStyle w:val="TableParagraph"/>
              <w:rPr>
                <w:rFonts w:ascii="Times New Roman" w:hAnsi="Times New Roman" w:cs="Times New Roman"/>
                <w:sz w:val="24"/>
                <w:szCs w:val="24"/>
              </w:rPr>
            </w:pPr>
          </w:p>
        </w:tc>
      </w:tr>
      <w:tr w:rsidR="00A02AF1" w:rsidRPr="003B3C01" w14:paraId="3CD973DA" w14:textId="77777777" w:rsidTr="00D729B4">
        <w:trPr>
          <w:trHeight w:hRule="exact" w:val="4316"/>
        </w:trPr>
        <w:tc>
          <w:tcPr>
            <w:tcW w:w="11698" w:type="dxa"/>
          </w:tcPr>
          <w:p w14:paraId="16FD8AB0" w14:textId="77777777" w:rsidR="00C44C76" w:rsidRPr="003B3C01" w:rsidRDefault="00C44C76" w:rsidP="00C44C76">
            <w:pPr>
              <w:pStyle w:val="TableParagraph"/>
              <w:spacing w:before="2"/>
              <w:rPr>
                <w:rFonts w:ascii="Times New Roman" w:hAnsi="Times New Roman" w:cs="Times New Roman"/>
                <w:b/>
                <w:sz w:val="24"/>
                <w:szCs w:val="24"/>
              </w:rPr>
            </w:pPr>
            <w:r w:rsidRPr="003B3C01">
              <w:rPr>
                <w:rFonts w:ascii="Times New Roman" w:hAnsi="Times New Roman" w:cs="Times New Roman"/>
                <w:b/>
                <w:sz w:val="24"/>
                <w:szCs w:val="24"/>
              </w:rPr>
              <w:t>APPLICATION SUBMISSION:</w:t>
            </w:r>
          </w:p>
          <w:p w14:paraId="17BE2F46" w14:textId="77777777" w:rsidR="00C44C76" w:rsidRPr="003B3C01" w:rsidRDefault="00C44C76" w:rsidP="00C44C76">
            <w:pPr>
              <w:pStyle w:val="TableParagraph"/>
              <w:spacing w:before="2"/>
              <w:rPr>
                <w:rFonts w:ascii="Times New Roman" w:hAnsi="Times New Roman" w:cs="Times New Roman"/>
                <w:b/>
                <w:sz w:val="24"/>
                <w:szCs w:val="24"/>
              </w:rPr>
            </w:pPr>
          </w:p>
          <w:p w14:paraId="5C1096F9" w14:textId="77777777" w:rsidR="00430EE3" w:rsidRPr="003B3C01" w:rsidRDefault="00430EE3" w:rsidP="00430EE3">
            <w:pPr>
              <w:pStyle w:val="TableParagraph"/>
              <w:spacing w:before="2"/>
              <w:rPr>
                <w:rFonts w:ascii="Times New Roman" w:hAnsi="Times New Roman" w:cs="Times New Roman"/>
                <w:sz w:val="24"/>
                <w:szCs w:val="24"/>
              </w:rPr>
            </w:pPr>
            <w:r w:rsidRPr="003B3C01">
              <w:rPr>
                <w:rFonts w:ascii="Times New Roman" w:hAnsi="Times New Roman" w:cs="Times New Roman"/>
                <w:sz w:val="24"/>
                <w:szCs w:val="24"/>
              </w:rPr>
              <w:t xml:space="preserve">Email packages as either a single PDF or PDF Portfolio. </w:t>
            </w:r>
          </w:p>
          <w:p w14:paraId="037CB0FE" w14:textId="77777777" w:rsidR="00430EE3" w:rsidRPr="003B3C01" w:rsidRDefault="00430EE3" w:rsidP="00430EE3">
            <w:pPr>
              <w:pStyle w:val="TableParagraph"/>
              <w:spacing w:before="2"/>
              <w:rPr>
                <w:rFonts w:ascii="Times New Roman" w:hAnsi="Times New Roman" w:cs="Times New Roman"/>
                <w:sz w:val="24"/>
                <w:szCs w:val="24"/>
              </w:rPr>
            </w:pPr>
          </w:p>
          <w:p w14:paraId="619EAE47" w14:textId="0AE01C0F" w:rsidR="00430EE3" w:rsidRPr="003B3C01" w:rsidRDefault="00430EE3" w:rsidP="00430EE3">
            <w:pPr>
              <w:pStyle w:val="TableParagraph"/>
              <w:spacing w:before="2"/>
              <w:rPr>
                <w:rFonts w:ascii="Times New Roman" w:hAnsi="Times New Roman" w:cs="Times New Roman"/>
                <w:color w:val="FF0000"/>
                <w:sz w:val="24"/>
                <w:szCs w:val="24"/>
              </w:rPr>
            </w:pPr>
            <w:r w:rsidRPr="003B3C01">
              <w:rPr>
                <w:rFonts w:ascii="Times New Roman" w:hAnsi="Times New Roman" w:cs="Times New Roman"/>
                <w:sz w:val="24"/>
                <w:szCs w:val="24"/>
              </w:rPr>
              <w:t>Julie.merrill.1@us.af.mil</w:t>
            </w:r>
          </w:p>
          <w:p w14:paraId="1F90C7DD" w14:textId="77777777" w:rsidR="00430EE3" w:rsidRPr="003B3C01" w:rsidRDefault="00430EE3" w:rsidP="00430EE3">
            <w:pPr>
              <w:pStyle w:val="TableParagraph"/>
              <w:spacing w:line="341" w:lineRule="exact"/>
              <w:rPr>
                <w:rFonts w:ascii="Times New Roman" w:hAnsi="Times New Roman" w:cs="Times New Roman"/>
                <w:sz w:val="24"/>
                <w:szCs w:val="24"/>
              </w:rPr>
            </w:pPr>
          </w:p>
          <w:p w14:paraId="568B661E" w14:textId="7A387ADC" w:rsidR="00A02AF1" w:rsidRPr="003B3C01" w:rsidRDefault="00430EE3" w:rsidP="00430EE3">
            <w:pPr>
              <w:pStyle w:val="TableParagraph"/>
              <w:spacing w:line="341" w:lineRule="exact"/>
              <w:rPr>
                <w:rFonts w:ascii="Times New Roman" w:hAnsi="Times New Roman" w:cs="Times New Roman"/>
                <w:b/>
                <w:color w:val="FF0000"/>
                <w:sz w:val="24"/>
                <w:szCs w:val="24"/>
              </w:rPr>
            </w:pPr>
            <w:r w:rsidRPr="003B3C01">
              <w:rPr>
                <w:rFonts w:ascii="Times New Roman" w:hAnsi="Times New Roman" w:cs="Times New Roman"/>
                <w:sz w:val="24"/>
                <w:szCs w:val="24"/>
              </w:rPr>
              <w:t>Please contact MSgt Julie Merrill (315-233-2454) with any questions.</w:t>
            </w:r>
          </w:p>
        </w:tc>
      </w:tr>
    </w:tbl>
    <w:p w14:paraId="7D3E4729" w14:textId="77777777" w:rsidR="00A8161F" w:rsidRPr="00BB7F65" w:rsidRDefault="00A8161F">
      <w:pPr>
        <w:rPr>
          <w:rFonts w:ascii="Times New Roman" w:hAnsi="Times New Roman" w:cs="Times New Roman"/>
          <w:color w:val="FF0000"/>
        </w:rPr>
      </w:pPr>
    </w:p>
    <w:sectPr w:rsidR="00A8161F" w:rsidRPr="00BB7F65">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2489F" w14:textId="77777777" w:rsidR="00324C19" w:rsidRDefault="00324C19">
      <w:r>
        <w:separator/>
      </w:r>
    </w:p>
  </w:endnote>
  <w:endnote w:type="continuationSeparator" w:id="0">
    <w:p w14:paraId="086E8C0D" w14:textId="77777777" w:rsidR="00324C19" w:rsidRDefault="0032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8F17"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0A077DCD" wp14:editId="5C71DA44">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F56C5"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77DCD"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" filled="f" stroked="f">
              <v:textbox inset="0,0,0,0">
                <w:txbxContent>
                  <w:p w14:paraId="16CF56C5"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CEF59" w14:textId="77777777" w:rsidR="00324C19" w:rsidRDefault="00324C19">
      <w:r>
        <w:separator/>
      </w:r>
    </w:p>
  </w:footnote>
  <w:footnote w:type="continuationSeparator" w:id="0">
    <w:p w14:paraId="34D94278" w14:textId="77777777" w:rsidR="00324C19" w:rsidRDefault="00324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F70E9"/>
    <w:multiLevelType w:val="hybridMultilevel"/>
    <w:tmpl w:val="E9C6E35E"/>
    <w:lvl w:ilvl="0" w:tplc="04090001">
      <w:start w:val="1"/>
      <w:numFmt w:val="bullet"/>
      <w:lvlText w:val=""/>
      <w:lvlJc w:val="left"/>
      <w:pPr>
        <w:tabs>
          <w:tab w:val="num" w:pos="720"/>
        </w:tabs>
        <w:ind w:left="720" w:hanging="360"/>
      </w:pPr>
      <w:rPr>
        <w:rFonts w:ascii="Symbol" w:hAnsi="Symbol" w:hint="default"/>
      </w:rPr>
    </w:lvl>
    <w:lvl w:ilvl="1" w:tplc="CACC8972" w:tentative="1">
      <w:start w:val="1"/>
      <w:numFmt w:val="bullet"/>
      <w:lvlText w:val="•"/>
      <w:lvlJc w:val="left"/>
      <w:pPr>
        <w:tabs>
          <w:tab w:val="num" w:pos="1440"/>
        </w:tabs>
        <w:ind w:left="1440" w:hanging="360"/>
      </w:pPr>
      <w:rPr>
        <w:rFonts w:ascii="Arial" w:hAnsi="Arial" w:hint="default"/>
      </w:rPr>
    </w:lvl>
    <w:lvl w:ilvl="2" w:tplc="844E30C2" w:tentative="1">
      <w:start w:val="1"/>
      <w:numFmt w:val="bullet"/>
      <w:lvlText w:val="•"/>
      <w:lvlJc w:val="left"/>
      <w:pPr>
        <w:tabs>
          <w:tab w:val="num" w:pos="2160"/>
        </w:tabs>
        <w:ind w:left="2160" w:hanging="360"/>
      </w:pPr>
      <w:rPr>
        <w:rFonts w:ascii="Arial" w:hAnsi="Arial" w:hint="default"/>
      </w:rPr>
    </w:lvl>
    <w:lvl w:ilvl="3" w:tplc="D1148548" w:tentative="1">
      <w:start w:val="1"/>
      <w:numFmt w:val="bullet"/>
      <w:lvlText w:val="•"/>
      <w:lvlJc w:val="left"/>
      <w:pPr>
        <w:tabs>
          <w:tab w:val="num" w:pos="2880"/>
        </w:tabs>
        <w:ind w:left="2880" w:hanging="360"/>
      </w:pPr>
      <w:rPr>
        <w:rFonts w:ascii="Arial" w:hAnsi="Arial" w:hint="default"/>
      </w:rPr>
    </w:lvl>
    <w:lvl w:ilvl="4" w:tplc="A1248A6A" w:tentative="1">
      <w:start w:val="1"/>
      <w:numFmt w:val="bullet"/>
      <w:lvlText w:val="•"/>
      <w:lvlJc w:val="left"/>
      <w:pPr>
        <w:tabs>
          <w:tab w:val="num" w:pos="3600"/>
        </w:tabs>
        <w:ind w:left="3600" w:hanging="360"/>
      </w:pPr>
      <w:rPr>
        <w:rFonts w:ascii="Arial" w:hAnsi="Arial" w:hint="default"/>
      </w:rPr>
    </w:lvl>
    <w:lvl w:ilvl="5" w:tplc="7D0A6116" w:tentative="1">
      <w:start w:val="1"/>
      <w:numFmt w:val="bullet"/>
      <w:lvlText w:val="•"/>
      <w:lvlJc w:val="left"/>
      <w:pPr>
        <w:tabs>
          <w:tab w:val="num" w:pos="4320"/>
        </w:tabs>
        <w:ind w:left="4320" w:hanging="360"/>
      </w:pPr>
      <w:rPr>
        <w:rFonts w:ascii="Arial" w:hAnsi="Arial" w:hint="default"/>
      </w:rPr>
    </w:lvl>
    <w:lvl w:ilvl="6" w:tplc="00D8A82C" w:tentative="1">
      <w:start w:val="1"/>
      <w:numFmt w:val="bullet"/>
      <w:lvlText w:val="•"/>
      <w:lvlJc w:val="left"/>
      <w:pPr>
        <w:tabs>
          <w:tab w:val="num" w:pos="5040"/>
        </w:tabs>
        <w:ind w:left="5040" w:hanging="360"/>
      </w:pPr>
      <w:rPr>
        <w:rFonts w:ascii="Arial" w:hAnsi="Arial" w:hint="default"/>
      </w:rPr>
    </w:lvl>
    <w:lvl w:ilvl="7" w:tplc="15049126" w:tentative="1">
      <w:start w:val="1"/>
      <w:numFmt w:val="bullet"/>
      <w:lvlText w:val="•"/>
      <w:lvlJc w:val="left"/>
      <w:pPr>
        <w:tabs>
          <w:tab w:val="num" w:pos="5760"/>
        </w:tabs>
        <w:ind w:left="5760" w:hanging="360"/>
      </w:pPr>
      <w:rPr>
        <w:rFonts w:ascii="Arial" w:hAnsi="Arial" w:hint="default"/>
      </w:rPr>
    </w:lvl>
    <w:lvl w:ilvl="8" w:tplc="00DA17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631F15"/>
    <w:multiLevelType w:val="hybridMultilevel"/>
    <w:tmpl w:val="EF30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3" w15:restartNumberingAfterBreak="0">
    <w:nsid w:val="62273B98"/>
    <w:multiLevelType w:val="hybridMultilevel"/>
    <w:tmpl w:val="0A9C55F2"/>
    <w:lvl w:ilvl="0" w:tplc="B8D44706">
      <w:start w:val="1"/>
      <w:numFmt w:val="bullet"/>
      <w:lvlText w:val="•"/>
      <w:lvlJc w:val="left"/>
      <w:pPr>
        <w:tabs>
          <w:tab w:val="num" w:pos="720"/>
        </w:tabs>
        <w:ind w:left="720" w:hanging="360"/>
      </w:pPr>
      <w:rPr>
        <w:rFonts w:ascii="Arial" w:hAnsi="Arial" w:hint="default"/>
      </w:rPr>
    </w:lvl>
    <w:lvl w:ilvl="1" w:tplc="4774BFE6" w:tentative="1">
      <w:start w:val="1"/>
      <w:numFmt w:val="bullet"/>
      <w:lvlText w:val="•"/>
      <w:lvlJc w:val="left"/>
      <w:pPr>
        <w:tabs>
          <w:tab w:val="num" w:pos="1440"/>
        </w:tabs>
        <w:ind w:left="1440" w:hanging="360"/>
      </w:pPr>
      <w:rPr>
        <w:rFonts w:ascii="Arial" w:hAnsi="Arial" w:hint="default"/>
      </w:rPr>
    </w:lvl>
    <w:lvl w:ilvl="2" w:tplc="728E0C98" w:tentative="1">
      <w:start w:val="1"/>
      <w:numFmt w:val="bullet"/>
      <w:lvlText w:val="•"/>
      <w:lvlJc w:val="left"/>
      <w:pPr>
        <w:tabs>
          <w:tab w:val="num" w:pos="2160"/>
        </w:tabs>
        <w:ind w:left="2160" w:hanging="360"/>
      </w:pPr>
      <w:rPr>
        <w:rFonts w:ascii="Arial" w:hAnsi="Arial" w:hint="default"/>
      </w:rPr>
    </w:lvl>
    <w:lvl w:ilvl="3" w:tplc="9966496E" w:tentative="1">
      <w:start w:val="1"/>
      <w:numFmt w:val="bullet"/>
      <w:lvlText w:val="•"/>
      <w:lvlJc w:val="left"/>
      <w:pPr>
        <w:tabs>
          <w:tab w:val="num" w:pos="2880"/>
        </w:tabs>
        <w:ind w:left="2880" w:hanging="360"/>
      </w:pPr>
      <w:rPr>
        <w:rFonts w:ascii="Arial" w:hAnsi="Arial" w:hint="default"/>
      </w:rPr>
    </w:lvl>
    <w:lvl w:ilvl="4" w:tplc="87AC5CEC" w:tentative="1">
      <w:start w:val="1"/>
      <w:numFmt w:val="bullet"/>
      <w:lvlText w:val="•"/>
      <w:lvlJc w:val="left"/>
      <w:pPr>
        <w:tabs>
          <w:tab w:val="num" w:pos="3600"/>
        </w:tabs>
        <w:ind w:left="3600" w:hanging="360"/>
      </w:pPr>
      <w:rPr>
        <w:rFonts w:ascii="Arial" w:hAnsi="Arial" w:hint="default"/>
      </w:rPr>
    </w:lvl>
    <w:lvl w:ilvl="5" w:tplc="42D8C302" w:tentative="1">
      <w:start w:val="1"/>
      <w:numFmt w:val="bullet"/>
      <w:lvlText w:val="•"/>
      <w:lvlJc w:val="left"/>
      <w:pPr>
        <w:tabs>
          <w:tab w:val="num" w:pos="4320"/>
        </w:tabs>
        <w:ind w:left="4320" w:hanging="360"/>
      </w:pPr>
      <w:rPr>
        <w:rFonts w:ascii="Arial" w:hAnsi="Arial" w:hint="default"/>
      </w:rPr>
    </w:lvl>
    <w:lvl w:ilvl="6" w:tplc="BF3256B4" w:tentative="1">
      <w:start w:val="1"/>
      <w:numFmt w:val="bullet"/>
      <w:lvlText w:val="•"/>
      <w:lvlJc w:val="left"/>
      <w:pPr>
        <w:tabs>
          <w:tab w:val="num" w:pos="5040"/>
        </w:tabs>
        <w:ind w:left="5040" w:hanging="360"/>
      </w:pPr>
      <w:rPr>
        <w:rFonts w:ascii="Arial" w:hAnsi="Arial" w:hint="default"/>
      </w:rPr>
    </w:lvl>
    <w:lvl w:ilvl="7" w:tplc="B24465DC" w:tentative="1">
      <w:start w:val="1"/>
      <w:numFmt w:val="bullet"/>
      <w:lvlText w:val="•"/>
      <w:lvlJc w:val="left"/>
      <w:pPr>
        <w:tabs>
          <w:tab w:val="num" w:pos="5760"/>
        </w:tabs>
        <w:ind w:left="5760" w:hanging="360"/>
      </w:pPr>
      <w:rPr>
        <w:rFonts w:ascii="Arial" w:hAnsi="Arial" w:hint="default"/>
      </w:rPr>
    </w:lvl>
    <w:lvl w:ilvl="8" w:tplc="2CB6B7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44872782">
    <w:abstractNumId w:val="2"/>
  </w:num>
  <w:num w:numId="2" w16cid:durableId="1301378476">
    <w:abstractNumId w:val="1"/>
  </w:num>
  <w:num w:numId="3" w16cid:durableId="1421294519">
    <w:abstractNumId w:val="4"/>
  </w:num>
  <w:num w:numId="4" w16cid:durableId="1034773737">
    <w:abstractNumId w:val="3"/>
  </w:num>
  <w:num w:numId="5" w16cid:durableId="359086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F1"/>
    <w:rsid w:val="00066F5E"/>
    <w:rsid w:val="00076A70"/>
    <w:rsid w:val="000F5465"/>
    <w:rsid w:val="00122BBD"/>
    <w:rsid w:val="00156881"/>
    <w:rsid w:val="0018343D"/>
    <w:rsid w:val="00193FEB"/>
    <w:rsid w:val="001E03C5"/>
    <w:rsid w:val="002011E6"/>
    <w:rsid w:val="00204E8A"/>
    <w:rsid w:val="00206E40"/>
    <w:rsid w:val="00214014"/>
    <w:rsid w:val="00221F38"/>
    <w:rsid w:val="00235210"/>
    <w:rsid w:val="002355C0"/>
    <w:rsid w:val="002A70D4"/>
    <w:rsid w:val="003017FD"/>
    <w:rsid w:val="00324C19"/>
    <w:rsid w:val="00381782"/>
    <w:rsid w:val="00386A1B"/>
    <w:rsid w:val="003B139C"/>
    <w:rsid w:val="003B3C01"/>
    <w:rsid w:val="003B72F6"/>
    <w:rsid w:val="00403E9C"/>
    <w:rsid w:val="00410DEB"/>
    <w:rsid w:val="00430EE3"/>
    <w:rsid w:val="00436F02"/>
    <w:rsid w:val="00461A3C"/>
    <w:rsid w:val="004A65CE"/>
    <w:rsid w:val="004C44D8"/>
    <w:rsid w:val="005477D6"/>
    <w:rsid w:val="005537BB"/>
    <w:rsid w:val="00556AF6"/>
    <w:rsid w:val="0058233C"/>
    <w:rsid w:val="005B339D"/>
    <w:rsid w:val="005D32EE"/>
    <w:rsid w:val="0061679B"/>
    <w:rsid w:val="006242E5"/>
    <w:rsid w:val="006362C2"/>
    <w:rsid w:val="006B04F4"/>
    <w:rsid w:val="0073383C"/>
    <w:rsid w:val="0073512A"/>
    <w:rsid w:val="00752BCA"/>
    <w:rsid w:val="0076174D"/>
    <w:rsid w:val="00763231"/>
    <w:rsid w:val="007D797B"/>
    <w:rsid w:val="00834807"/>
    <w:rsid w:val="00857996"/>
    <w:rsid w:val="008D6D3F"/>
    <w:rsid w:val="008E1DE2"/>
    <w:rsid w:val="00941872"/>
    <w:rsid w:val="00987FAF"/>
    <w:rsid w:val="00A02AF1"/>
    <w:rsid w:val="00A33E2B"/>
    <w:rsid w:val="00A4072C"/>
    <w:rsid w:val="00A43F29"/>
    <w:rsid w:val="00A55051"/>
    <w:rsid w:val="00A8002E"/>
    <w:rsid w:val="00A8161F"/>
    <w:rsid w:val="00A85B1A"/>
    <w:rsid w:val="00AB23B0"/>
    <w:rsid w:val="00AB46A2"/>
    <w:rsid w:val="00AB5EEA"/>
    <w:rsid w:val="00AB6376"/>
    <w:rsid w:val="00AC332D"/>
    <w:rsid w:val="00B504A1"/>
    <w:rsid w:val="00B55216"/>
    <w:rsid w:val="00B65656"/>
    <w:rsid w:val="00B84817"/>
    <w:rsid w:val="00BB0FEA"/>
    <w:rsid w:val="00BB7F65"/>
    <w:rsid w:val="00BD131A"/>
    <w:rsid w:val="00BF3E0F"/>
    <w:rsid w:val="00BF59CB"/>
    <w:rsid w:val="00C3321F"/>
    <w:rsid w:val="00C44C76"/>
    <w:rsid w:val="00C82BAB"/>
    <w:rsid w:val="00C83338"/>
    <w:rsid w:val="00D031C2"/>
    <w:rsid w:val="00D366E4"/>
    <w:rsid w:val="00D729B4"/>
    <w:rsid w:val="00D96363"/>
    <w:rsid w:val="00DB50A9"/>
    <w:rsid w:val="00E600AF"/>
    <w:rsid w:val="00E715DB"/>
    <w:rsid w:val="00ED2667"/>
    <w:rsid w:val="00F00C58"/>
    <w:rsid w:val="00F06500"/>
    <w:rsid w:val="00F206A1"/>
    <w:rsid w:val="00F46497"/>
    <w:rsid w:val="00F631D2"/>
    <w:rsid w:val="00F90652"/>
    <w:rsid w:val="00F94FDB"/>
    <w:rsid w:val="00FA1694"/>
    <w:rsid w:val="00FC3644"/>
    <w:rsid w:val="00FC5A25"/>
    <w:rsid w:val="00FE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FA71C54"/>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9782">
      <w:bodyDiv w:val="1"/>
      <w:marLeft w:val="0"/>
      <w:marRight w:val="0"/>
      <w:marTop w:val="0"/>
      <w:marBottom w:val="0"/>
      <w:divBdr>
        <w:top w:val="none" w:sz="0" w:space="0" w:color="auto"/>
        <w:left w:val="none" w:sz="0" w:space="0" w:color="auto"/>
        <w:bottom w:val="none" w:sz="0" w:space="0" w:color="auto"/>
        <w:right w:val="none" w:sz="0" w:space="0" w:color="auto"/>
      </w:divBdr>
      <w:divsChild>
        <w:div w:id="1766264953">
          <w:marLeft w:val="274"/>
          <w:marRight w:val="0"/>
          <w:marTop w:val="0"/>
          <w:marBottom w:val="0"/>
          <w:divBdr>
            <w:top w:val="none" w:sz="0" w:space="0" w:color="auto"/>
            <w:left w:val="none" w:sz="0" w:space="0" w:color="auto"/>
            <w:bottom w:val="none" w:sz="0" w:space="0" w:color="auto"/>
            <w:right w:val="none" w:sz="0" w:space="0" w:color="auto"/>
          </w:divBdr>
        </w:div>
        <w:div w:id="599143093">
          <w:marLeft w:val="274"/>
          <w:marRight w:val="0"/>
          <w:marTop w:val="0"/>
          <w:marBottom w:val="0"/>
          <w:divBdr>
            <w:top w:val="none" w:sz="0" w:space="0" w:color="auto"/>
            <w:left w:val="none" w:sz="0" w:space="0" w:color="auto"/>
            <w:bottom w:val="none" w:sz="0" w:space="0" w:color="auto"/>
            <w:right w:val="none" w:sz="0" w:space="0" w:color="auto"/>
          </w:divBdr>
        </w:div>
        <w:div w:id="1645816381">
          <w:marLeft w:val="274"/>
          <w:marRight w:val="0"/>
          <w:marTop w:val="0"/>
          <w:marBottom w:val="0"/>
          <w:divBdr>
            <w:top w:val="none" w:sz="0" w:space="0" w:color="auto"/>
            <w:left w:val="none" w:sz="0" w:space="0" w:color="auto"/>
            <w:bottom w:val="none" w:sz="0" w:space="0" w:color="auto"/>
            <w:right w:val="none" w:sz="0" w:space="0" w:color="auto"/>
          </w:divBdr>
        </w:div>
        <w:div w:id="2125608718">
          <w:marLeft w:val="274"/>
          <w:marRight w:val="0"/>
          <w:marTop w:val="0"/>
          <w:marBottom w:val="0"/>
          <w:divBdr>
            <w:top w:val="none" w:sz="0" w:space="0" w:color="auto"/>
            <w:left w:val="none" w:sz="0" w:space="0" w:color="auto"/>
            <w:bottom w:val="none" w:sz="0" w:space="0" w:color="auto"/>
            <w:right w:val="none" w:sz="0" w:space="0" w:color="auto"/>
          </w:divBdr>
        </w:div>
        <w:div w:id="56441543">
          <w:marLeft w:val="274"/>
          <w:marRight w:val="0"/>
          <w:marTop w:val="0"/>
          <w:marBottom w:val="0"/>
          <w:divBdr>
            <w:top w:val="none" w:sz="0" w:space="0" w:color="auto"/>
            <w:left w:val="none" w:sz="0" w:space="0" w:color="auto"/>
            <w:bottom w:val="none" w:sz="0" w:space="0" w:color="auto"/>
            <w:right w:val="none" w:sz="0" w:space="0" w:color="auto"/>
          </w:divBdr>
        </w:div>
        <w:div w:id="130708284">
          <w:marLeft w:val="274"/>
          <w:marRight w:val="0"/>
          <w:marTop w:val="0"/>
          <w:marBottom w:val="0"/>
          <w:divBdr>
            <w:top w:val="none" w:sz="0" w:space="0" w:color="auto"/>
            <w:left w:val="none" w:sz="0" w:space="0" w:color="auto"/>
            <w:bottom w:val="none" w:sz="0" w:space="0" w:color="auto"/>
            <w:right w:val="none" w:sz="0" w:space="0" w:color="auto"/>
          </w:divBdr>
        </w:div>
        <w:div w:id="575671732">
          <w:marLeft w:val="274"/>
          <w:marRight w:val="0"/>
          <w:marTop w:val="0"/>
          <w:marBottom w:val="0"/>
          <w:divBdr>
            <w:top w:val="none" w:sz="0" w:space="0" w:color="auto"/>
            <w:left w:val="none" w:sz="0" w:space="0" w:color="auto"/>
            <w:bottom w:val="none" w:sz="0" w:space="0" w:color="auto"/>
            <w:right w:val="none" w:sz="0" w:space="0" w:color="auto"/>
          </w:divBdr>
        </w:div>
        <w:div w:id="1025209919">
          <w:marLeft w:val="274"/>
          <w:marRight w:val="0"/>
          <w:marTop w:val="0"/>
          <w:marBottom w:val="0"/>
          <w:divBdr>
            <w:top w:val="none" w:sz="0" w:space="0" w:color="auto"/>
            <w:left w:val="none" w:sz="0" w:space="0" w:color="auto"/>
            <w:bottom w:val="none" w:sz="0" w:space="0" w:color="auto"/>
            <w:right w:val="none" w:sz="0" w:space="0" w:color="auto"/>
          </w:divBdr>
        </w:div>
      </w:divsChild>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536431314">
      <w:bodyDiv w:val="1"/>
      <w:marLeft w:val="0"/>
      <w:marRight w:val="0"/>
      <w:marTop w:val="0"/>
      <w:marBottom w:val="0"/>
      <w:divBdr>
        <w:top w:val="none" w:sz="0" w:space="0" w:color="auto"/>
        <w:left w:val="none" w:sz="0" w:space="0" w:color="auto"/>
        <w:bottom w:val="none" w:sz="0" w:space="0" w:color="auto"/>
        <w:right w:val="none" w:sz="0" w:space="0" w:color="auto"/>
      </w:divBdr>
    </w:div>
    <w:div w:id="627708292">
      <w:bodyDiv w:val="1"/>
      <w:marLeft w:val="0"/>
      <w:marRight w:val="0"/>
      <w:marTop w:val="0"/>
      <w:marBottom w:val="0"/>
      <w:divBdr>
        <w:top w:val="none" w:sz="0" w:space="0" w:color="auto"/>
        <w:left w:val="none" w:sz="0" w:space="0" w:color="auto"/>
        <w:bottom w:val="none" w:sz="0" w:space="0" w:color="auto"/>
        <w:right w:val="none" w:sz="0" w:space="0" w:color="auto"/>
      </w:divBdr>
    </w:div>
    <w:div w:id="735399360">
      <w:bodyDiv w:val="1"/>
      <w:marLeft w:val="0"/>
      <w:marRight w:val="0"/>
      <w:marTop w:val="0"/>
      <w:marBottom w:val="0"/>
      <w:divBdr>
        <w:top w:val="none" w:sz="0" w:space="0" w:color="auto"/>
        <w:left w:val="none" w:sz="0" w:space="0" w:color="auto"/>
        <w:bottom w:val="none" w:sz="0" w:space="0" w:color="auto"/>
        <w:right w:val="none" w:sz="0" w:space="0" w:color="auto"/>
      </w:divBdr>
    </w:div>
    <w:div w:id="806706903">
      <w:bodyDiv w:val="1"/>
      <w:marLeft w:val="0"/>
      <w:marRight w:val="0"/>
      <w:marTop w:val="0"/>
      <w:marBottom w:val="0"/>
      <w:divBdr>
        <w:top w:val="none" w:sz="0" w:space="0" w:color="auto"/>
        <w:left w:val="none" w:sz="0" w:space="0" w:color="auto"/>
        <w:bottom w:val="none" w:sz="0" w:space="0" w:color="auto"/>
        <w:right w:val="none" w:sz="0" w:space="0" w:color="auto"/>
      </w:divBdr>
    </w:div>
    <w:div w:id="836456820">
      <w:bodyDiv w:val="1"/>
      <w:marLeft w:val="0"/>
      <w:marRight w:val="0"/>
      <w:marTop w:val="0"/>
      <w:marBottom w:val="0"/>
      <w:divBdr>
        <w:top w:val="none" w:sz="0" w:space="0" w:color="auto"/>
        <w:left w:val="none" w:sz="0" w:space="0" w:color="auto"/>
        <w:bottom w:val="none" w:sz="0" w:space="0" w:color="auto"/>
        <w:right w:val="none" w:sz="0" w:space="0" w:color="auto"/>
      </w:divBdr>
      <w:divsChild>
        <w:div w:id="484781785">
          <w:marLeft w:val="274"/>
          <w:marRight w:val="0"/>
          <w:marTop w:val="0"/>
          <w:marBottom w:val="0"/>
          <w:divBdr>
            <w:top w:val="none" w:sz="0" w:space="0" w:color="auto"/>
            <w:left w:val="none" w:sz="0" w:space="0" w:color="auto"/>
            <w:bottom w:val="none" w:sz="0" w:space="0" w:color="auto"/>
            <w:right w:val="none" w:sz="0" w:space="0" w:color="auto"/>
          </w:divBdr>
        </w:div>
        <w:div w:id="453672254">
          <w:marLeft w:val="274"/>
          <w:marRight w:val="0"/>
          <w:marTop w:val="0"/>
          <w:marBottom w:val="0"/>
          <w:divBdr>
            <w:top w:val="none" w:sz="0" w:space="0" w:color="auto"/>
            <w:left w:val="none" w:sz="0" w:space="0" w:color="auto"/>
            <w:bottom w:val="none" w:sz="0" w:space="0" w:color="auto"/>
            <w:right w:val="none" w:sz="0" w:space="0" w:color="auto"/>
          </w:divBdr>
        </w:div>
        <w:div w:id="1355304623">
          <w:marLeft w:val="274"/>
          <w:marRight w:val="0"/>
          <w:marTop w:val="0"/>
          <w:marBottom w:val="0"/>
          <w:divBdr>
            <w:top w:val="none" w:sz="0" w:space="0" w:color="auto"/>
            <w:left w:val="none" w:sz="0" w:space="0" w:color="auto"/>
            <w:bottom w:val="none" w:sz="0" w:space="0" w:color="auto"/>
            <w:right w:val="none" w:sz="0" w:space="0" w:color="auto"/>
          </w:divBdr>
        </w:div>
        <w:div w:id="520700117">
          <w:marLeft w:val="274"/>
          <w:marRight w:val="0"/>
          <w:marTop w:val="0"/>
          <w:marBottom w:val="0"/>
          <w:divBdr>
            <w:top w:val="none" w:sz="0" w:space="0" w:color="auto"/>
            <w:left w:val="none" w:sz="0" w:space="0" w:color="auto"/>
            <w:bottom w:val="none" w:sz="0" w:space="0" w:color="auto"/>
            <w:right w:val="none" w:sz="0" w:space="0" w:color="auto"/>
          </w:divBdr>
        </w:div>
        <w:div w:id="2070034974">
          <w:marLeft w:val="274"/>
          <w:marRight w:val="0"/>
          <w:marTop w:val="0"/>
          <w:marBottom w:val="0"/>
          <w:divBdr>
            <w:top w:val="none" w:sz="0" w:space="0" w:color="auto"/>
            <w:left w:val="none" w:sz="0" w:space="0" w:color="auto"/>
            <w:bottom w:val="none" w:sz="0" w:space="0" w:color="auto"/>
            <w:right w:val="none" w:sz="0" w:space="0" w:color="auto"/>
          </w:divBdr>
        </w:div>
        <w:div w:id="135224015">
          <w:marLeft w:val="274"/>
          <w:marRight w:val="0"/>
          <w:marTop w:val="0"/>
          <w:marBottom w:val="0"/>
          <w:divBdr>
            <w:top w:val="none" w:sz="0" w:space="0" w:color="auto"/>
            <w:left w:val="none" w:sz="0" w:space="0" w:color="auto"/>
            <w:bottom w:val="none" w:sz="0" w:space="0" w:color="auto"/>
            <w:right w:val="none" w:sz="0" w:space="0" w:color="auto"/>
          </w:divBdr>
        </w:div>
        <w:div w:id="1051423860">
          <w:marLeft w:val="274"/>
          <w:marRight w:val="0"/>
          <w:marTop w:val="0"/>
          <w:marBottom w:val="0"/>
          <w:divBdr>
            <w:top w:val="none" w:sz="0" w:space="0" w:color="auto"/>
            <w:left w:val="none" w:sz="0" w:space="0" w:color="auto"/>
            <w:bottom w:val="none" w:sz="0" w:space="0" w:color="auto"/>
            <w:right w:val="none" w:sz="0" w:space="0" w:color="auto"/>
          </w:divBdr>
        </w:div>
      </w:divsChild>
    </w:div>
    <w:div w:id="958023642">
      <w:bodyDiv w:val="1"/>
      <w:marLeft w:val="0"/>
      <w:marRight w:val="0"/>
      <w:marTop w:val="0"/>
      <w:marBottom w:val="0"/>
      <w:divBdr>
        <w:top w:val="none" w:sz="0" w:space="0" w:color="auto"/>
        <w:left w:val="none" w:sz="0" w:space="0" w:color="auto"/>
        <w:bottom w:val="none" w:sz="0" w:space="0" w:color="auto"/>
        <w:right w:val="none" w:sz="0" w:space="0" w:color="auto"/>
      </w:divBdr>
    </w:div>
    <w:div w:id="1165822651">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459955746">
      <w:bodyDiv w:val="1"/>
      <w:marLeft w:val="0"/>
      <w:marRight w:val="0"/>
      <w:marTop w:val="0"/>
      <w:marBottom w:val="0"/>
      <w:divBdr>
        <w:top w:val="none" w:sz="0" w:space="0" w:color="auto"/>
        <w:left w:val="none" w:sz="0" w:space="0" w:color="auto"/>
        <w:bottom w:val="none" w:sz="0" w:space="0" w:color="auto"/>
        <w:right w:val="none" w:sz="0" w:space="0" w:color="auto"/>
      </w:divBdr>
    </w:div>
    <w:div w:id="1476335080">
      <w:bodyDiv w:val="1"/>
      <w:marLeft w:val="0"/>
      <w:marRight w:val="0"/>
      <w:marTop w:val="0"/>
      <w:marBottom w:val="0"/>
      <w:divBdr>
        <w:top w:val="none" w:sz="0" w:space="0" w:color="auto"/>
        <w:left w:val="none" w:sz="0" w:space="0" w:color="auto"/>
        <w:bottom w:val="none" w:sz="0" w:space="0" w:color="auto"/>
        <w:right w:val="none" w:sz="0" w:space="0" w:color="auto"/>
      </w:divBdr>
    </w:div>
    <w:div w:id="1803421154">
      <w:bodyDiv w:val="1"/>
      <w:marLeft w:val="0"/>
      <w:marRight w:val="0"/>
      <w:marTop w:val="0"/>
      <w:marBottom w:val="0"/>
      <w:divBdr>
        <w:top w:val="none" w:sz="0" w:space="0" w:color="auto"/>
        <w:left w:val="none" w:sz="0" w:space="0" w:color="auto"/>
        <w:bottom w:val="none" w:sz="0" w:space="0" w:color="auto"/>
        <w:right w:val="none" w:sz="0" w:space="0" w:color="auto"/>
      </w:divBdr>
    </w:div>
    <w:div w:id="1829394061">
      <w:bodyDiv w:val="1"/>
      <w:marLeft w:val="0"/>
      <w:marRight w:val="0"/>
      <w:marTop w:val="0"/>
      <w:marBottom w:val="0"/>
      <w:divBdr>
        <w:top w:val="none" w:sz="0" w:space="0" w:color="auto"/>
        <w:left w:val="none" w:sz="0" w:space="0" w:color="auto"/>
        <w:bottom w:val="none" w:sz="0" w:space="0" w:color="auto"/>
        <w:right w:val="none" w:sz="0" w:space="0" w:color="auto"/>
      </w:divBdr>
    </w:div>
    <w:div w:id="1881241645">
      <w:bodyDiv w:val="1"/>
      <w:marLeft w:val="0"/>
      <w:marRight w:val="0"/>
      <w:marTop w:val="0"/>
      <w:marBottom w:val="0"/>
      <w:divBdr>
        <w:top w:val="none" w:sz="0" w:space="0" w:color="auto"/>
        <w:left w:val="none" w:sz="0" w:space="0" w:color="auto"/>
        <w:bottom w:val="none" w:sz="0" w:space="0" w:color="auto"/>
        <w:right w:val="none" w:sz="0" w:space="0" w:color="auto"/>
      </w:divBdr>
    </w:div>
    <w:div w:id="2012636749">
      <w:bodyDiv w:val="1"/>
      <w:marLeft w:val="0"/>
      <w:marRight w:val="0"/>
      <w:marTop w:val="0"/>
      <w:marBottom w:val="0"/>
      <w:divBdr>
        <w:top w:val="none" w:sz="0" w:space="0" w:color="auto"/>
        <w:left w:val="none" w:sz="0" w:space="0" w:color="auto"/>
        <w:bottom w:val="none" w:sz="0" w:space="0" w:color="auto"/>
        <w:right w:val="none" w:sz="0" w:space="0" w:color="auto"/>
      </w:divBdr>
    </w:div>
    <w:div w:id="2103647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MERRILL, JULIE A MSgt USAF ANG 174 FSS/FSMP</cp:lastModifiedBy>
  <cp:revision>5</cp:revision>
  <dcterms:created xsi:type="dcterms:W3CDTF">2023-01-03T21:01:00Z</dcterms:created>
  <dcterms:modified xsi:type="dcterms:W3CDTF">2023-01-03T22:06:00Z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ies>
</file>