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42"/>
        <w:gridCol w:w="5836"/>
      </w:tblGrid>
      <w:tr w:rsidR="00A02AF1" w:rsidRPr="00214014" w14:paraId="20458B47" w14:textId="77777777" w:rsidTr="009A05EB">
        <w:trPr>
          <w:trHeight w:hRule="exact" w:val="497"/>
        </w:trPr>
        <w:tc>
          <w:tcPr>
            <w:tcW w:w="11678" w:type="dxa"/>
            <w:gridSpan w:val="2"/>
          </w:tcPr>
          <w:p w14:paraId="20458B46" w14:textId="7E6E10A8" w:rsidR="00A02AF1" w:rsidRPr="008A59D7" w:rsidRDefault="00C81700" w:rsidP="008A59D7">
            <w:pPr>
              <w:pStyle w:val="NoSpacing"/>
              <w:jc w:val="center"/>
              <w:rPr>
                <w:b/>
              </w:rPr>
            </w:pPr>
            <w:r>
              <w:rPr>
                <w:b/>
                <w:sz w:val="36"/>
              </w:rPr>
              <w:t xml:space="preserve">ADVERTISEMENT TRADITONAL GUARD </w:t>
            </w:r>
            <w:r w:rsidR="00D36F93">
              <w:rPr>
                <w:b/>
                <w:sz w:val="36"/>
              </w:rPr>
              <w:t>ENLISTED</w:t>
            </w:r>
            <w:r w:rsidR="002011E6" w:rsidRPr="008A59D7">
              <w:rPr>
                <w:b/>
                <w:sz w:val="36"/>
              </w:rPr>
              <w:t xml:space="preserve"> VACANCY</w:t>
            </w:r>
          </w:p>
        </w:tc>
      </w:tr>
      <w:tr w:rsidR="00A02AF1" w:rsidRPr="00214014" w14:paraId="20458B4B" w14:textId="77777777" w:rsidTr="009A05EB">
        <w:trPr>
          <w:trHeight w:hRule="exact" w:val="626"/>
        </w:trPr>
        <w:tc>
          <w:tcPr>
            <w:tcW w:w="5842" w:type="dxa"/>
            <w:vMerge w:val="restart"/>
          </w:tcPr>
          <w:p w14:paraId="20458B48" w14:textId="74E4642D" w:rsidR="00214014" w:rsidRDefault="00214014" w:rsidP="009B7BD2">
            <w:pPr>
              <w:pStyle w:val="TableParagraph"/>
              <w:ind w:right="289"/>
              <w:rPr>
                <w:rFonts w:ascii="Times New Roman" w:hAnsi="Times New Roman" w:cs="Times New Roman"/>
                <w:b/>
                <w:sz w:val="28"/>
              </w:rPr>
            </w:pPr>
            <w:r>
              <w:rPr>
                <w:rFonts w:ascii="Times New Roman" w:hAnsi="Times New Roman" w:cs="Times New Roman"/>
                <w:b/>
                <w:sz w:val="28"/>
              </w:rPr>
              <w:t>NEW YORK AIR NATIONAL GUARD</w:t>
            </w:r>
          </w:p>
          <w:p w14:paraId="78E3F699" w14:textId="0134F526" w:rsidR="00F97263" w:rsidRDefault="000963F5" w:rsidP="009B7BD2">
            <w:pPr>
              <w:pStyle w:val="TableParagraph"/>
              <w:ind w:right="289"/>
              <w:rPr>
                <w:rFonts w:ascii="Times New Roman" w:hAnsi="Times New Roman" w:cs="Times New Roman"/>
                <w:b/>
                <w:sz w:val="28"/>
              </w:rPr>
            </w:pPr>
            <w:r>
              <w:rPr>
                <w:rFonts w:ascii="Times New Roman" w:hAnsi="Times New Roman" w:cs="Times New Roman"/>
                <w:b/>
                <w:sz w:val="28"/>
              </w:rPr>
              <w:t>105</w:t>
            </w:r>
            <w:r w:rsidRPr="000963F5">
              <w:rPr>
                <w:rFonts w:ascii="Times New Roman" w:hAnsi="Times New Roman" w:cs="Times New Roman"/>
                <w:b/>
                <w:sz w:val="28"/>
                <w:vertAlign w:val="superscript"/>
              </w:rPr>
              <w:t>th</w:t>
            </w:r>
            <w:r>
              <w:rPr>
                <w:rFonts w:ascii="Times New Roman" w:hAnsi="Times New Roman" w:cs="Times New Roman"/>
                <w:b/>
                <w:sz w:val="28"/>
              </w:rPr>
              <w:t xml:space="preserve"> Airlift Wing</w:t>
            </w:r>
          </w:p>
          <w:p w14:paraId="15F5A9D6" w14:textId="5FC78577" w:rsidR="0092064A" w:rsidRDefault="000963F5" w:rsidP="009B7BD2">
            <w:pPr>
              <w:pStyle w:val="TableParagraph"/>
              <w:ind w:right="289"/>
              <w:rPr>
                <w:rFonts w:ascii="Times New Roman" w:hAnsi="Times New Roman" w:cs="Times New Roman"/>
                <w:b/>
                <w:sz w:val="28"/>
              </w:rPr>
            </w:pPr>
            <w:r>
              <w:rPr>
                <w:rFonts w:ascii="Times New Roman" w:hAnsi="Times New Roman" w:cs="Times New Roman"/>
                <w:b/>
                <w:sz w:val="28"/>
              </w:rPr>
              <w:t>1 Maguire Way</w:t>
            </w:r>
          </w:p>
          <w:p w14:paraId="4385507B" w14:textId="0E3813D9" w:rsidR="000963F5" w:rsidRDefault="000963F5" w:rsidP="009B7BD2">
            <w:pPr>
              <w:pStyle w:val="TableParagraph"/>
              <w:ind w:right="289"/>
              <w:rPr>
                <w:rFonts w:ascii="Times New Roman" w:hAnsi="Times New Roman" w:cs="Times New Roman"/>
                <w:b/>
                <w:sz w:val="28"/>
              </w:rPr>
            </w:pPr>
            <w:r>
              <w:rPr>
                <w:rFonts w:ascii="Times New Roman" w:hAnsi="Times New Roman" w:cs="Times New Roman"/>
                <w:b/>
                <w:sz w:val="28"/>
              </w:rPr>
              <w:t>Newburgh, NY 12550</w:t>
            </w:r>
          </w:p>
          <w:p w14:paraId="20458B49" w14:textId="77777777" w:rsidR="00A02AF1" w:rsidRPr="00214014" w:rsidRDefault="00A02AF1" w:rsidP="009B7BD2">
            <w:pPr>
              <w:pStyle w:val="TableParagraph"/>
              <w:ind w:left="86" w:right="289"/>
              <w:rPr>
                <w:rFonts w:ascii="Times New Roman" w:hAnsi="Times New Roman" w:cs="Times New Roman"/>
                <w:b/>
                <w:sz w:val="28"/>
              </w:rPr>
            </w:pPr>
          </w:p>
        </w:tc>
        <w:tc>
          <w:tcPr>
            <w:tcW w:w="5835" w:type="dxa"/>
          </w:tcPr>
          <w:p w14:paraId="20458B4A" w14:textId="4E0091A6" w:rsidR="00A02AF1" w:rsidRPr="00214014" w:rsidRDefault="00A8161F" w:rsidP="009B7BD2">
            <w:pPr>
              <w:pStyle w:val="TableParagraph"/>
              <w:rPr>
                <w:rFonts w:ascii="Times New Roman" w:hAnsi="Times New Roman" w:cs="Times New Roman"/>
                <w:sz w:val="28"/>
              </w:rPr>
            </w:pPr>
            <w:r w:rsidRPr="00214014">
              <w:rPr>
                <w:rFonts w:ascii="Times New Roman" w:hAnsi="Times New Roman" w:cs="Times New Roman"/>
                <w:b/>
                <w:sz w:val="28"/>
              </w:rPr>
              <w:t>ANNOUNCEMENT #:</w:t>
            </w:r>
            <w:r w:rsidR="00AB0CFF">
              <w:rPr>
                <w:rFonts w:ascii="Times New Roman" w:hAnsi="Times New Roman" w:cs="Times New Roman"/>
                <w:b/>
                <w:sz w:val="28"/>
              </w:rPr>
              <w:t xml:space="preserve"> </w:t>
            </w:r>
            <w:r w:rsidR="003F5C5B" w:rsidRPr="0092064A">
              <w:rPr>
                <w:rFonts w:ascii="Times New Roman" w:hAnsi="Times New Roman" w:cs="Times New Roman"/>
                <w:bCs/>
                <w:sz w:val="28"/>
              </w:rPr>
              <w:t>FY 2</w:t>
            </w:r>
            <w:r w:rsidR="00023A97" w:rsidRPr="0092064A">
              <w:rPr>
                <w:rFonts w:ascii="Times New Roman" w:hAnsi="Times New Roman" w:cs="Times New Roman"/>
                <w:bCs/>
                <w:sz w:val="28"/>
              </w:rPr>
              <w:t>3-</w:t>
            </w:r>
            <w:r w:rsidR="00A5048A" w:rsidRPr="0092064A">
              <w:rPr>
                <w:rFonts w:ascii="Times New Roman" w:hAnsi="Times New Roman" w:cs="Times New Roman"/>
                <w:bCs/>
                <w:sz w:val="28"/>
              </w:rPr>
              <w:t>1</w:t>
            </w:r>
            <w:r w:rsidR="000963F5">
              <w:rPr>
                <w:rFonts w:ascii="Times New Roman" w:hAnsi="Times New Roman" w:cs="Times New Roman"/>
                <w:bCs/>
                <w:sz w:val="28"/>
              </w:rPr>
              <w:t>0</w:t>
            </w:r>
            <w:r w:rsidR="00524530">
              <w:rPr>
                <w:rFonts w:ascii="Times New Roman" w:hAnsi="Times New Roman" w:cs="Times New Roman"/>
                <w:bCs/>
                <w:sz w:val="28"/>
              </w:rPr>
              <w:t>1</w:t>
            </w:r>
          </w:p>
        </w:tc>
      </w:tr>
      <w:tr w:rsidR="00A02AF1" w:rsidRPr="00214014" w14:paraId="20458B4E" w14:textId="77777777" w:rsidTr="009A05EB">
        <w:trPr>
          <w:trHeight w:hRule="exact" w:val="630"/>
        </w:trPr>
        <w:tc>
          <w:tcPr>
            <w:tcW w:w="5842" w:type="dxa"/>
            <w:vMerge/>
          </w:tcPr>
          <w:p w14:paraId="20458B4C" w14:textId="77777777" w:rsidR="00A02AF1" w:rsidRPr="00214014" w:rsidRDefault="00A02AF1" w:rsidP="009B7BD2">
            <w:pPr>
              <w:rPr>
                <w:rFonts w:ascii="Times New Roman" w:hAnsi="Times New Roman" w:cs="Times New Roman"/>
              </w:rPr>
            </w:pPr>
          </w:p>
        </w:tc>
        <w:tc>
          <w:tcPr>
            <w:tcW w:w="5835" w:type="dxa"/>
          </w:tcPr>
          <w:p w14:paraId="20458B4D" w14:textId="756164BF" w:rsidR="00A02AF1" w:rsidRPr="00214014" w:rsidRDefault="00A650DB" w:rsidP="009B7BD2">
            <w:pPr>
              <w:pStyle w:val="TableParagraph"/>
              <w:rPr>
                <w:rFonts w:ascii="Times New Roman" w:hAnsi="Times New Roman" w:cs="Times New Roman"/>
                <w:sz w:val="28"/>
              </w:rPr>
            </w:pPr>
            <w:r>
              <w:rPr>
                <w:rFonts w:ascii="Times New Roman" w:hAnsi="Times New Roman" w:cs="Times New Roman"/>
                <w:b/>
                <w:sz w:val="28"/>
              </w:rPr>
              <w:t xml:space="preserve">POSTING </w:t>
            </w:r>
            <w:r w:rsidR="00A8161F" w:rsidRPr="00214014">
              <w:rPr>
                <w:rFonts w:ascii="Times New Roman" w:hAnsi="Times New Roman" w:cs="Times New Roman"/>
                <w:b/>
                <w:sz w:val="28"/>
              </w:rPr>
              <w:t>DATE:</w:t>
            </w:r>
            <w:r w:rsidR="006C0CAB">
              <w:rPr>
                <w:rFonts w:ascii="Times New Roman" w:hAnsi="Times New Roman" w:cs="Times New Roman"/>
                <w:b/>
                <w:sz w:val="28"/>
              </w:rPr>
              <w:t xml:space="preserve"> </w:t>
            </w:r>
            <w:r w:rsidR="000963F5">
              <w:rPr>
                <w:rFonts w:ascii="Times New Roman" w:hAnsi="Times New Roman" w:cs="Times New Roman"/>
                <w:bCs/>
                <w:sz w:val="28"/>
              </w:rPr>
              <w:t>25 SEP 2023</w:t>
            </w:r>
          </w:p>
        </w:tc>
      </w:tr>
      <w:tr w:rsidR="00A02AF1" w:rsidRPr="00214014" w14:paraId="20458B51" w14:textId="77777777" w:rsidTr="009A05EB">
        <w:trPr>
          <w:trHeight w:hRule="exact" w:val="630"/>
        </w:trPr>
        <w:tc>
          <w:tcPr>
            <w:tcW w:w="5842" w:type="dxa"/>
            <w:vMerge/>
          </w:tcPr>
          <w:p w14:paraId="20458B4F" w14:textId="77777777" w:rsidR="00A02AF1" w:rsidRPr="00214014" w:rsidRDefault="00A02AF1" w:rsidP="009B7BD2">
            <w:pPr>
              <w:rPr>
                <w:rFonts w:ascii="Times New Roman" w:hAnsi="Times New Roman" w:cs="Times New Roman"/>
              </w:rPr>
            </w:pPr>
          </w:p>
        </w:tc>
        <w:tc>
          <w:tcPr>
            <w:tcW w:w="5835" w:type="dxa"/>
            <w:tcBorders>
              <w:right w:val="single" w:sz="12" w:space="0" w:color="000000"/>
            </w:tcBorders>
          </w:tcPr>
          <w:p w14:paraId="20458B50" w14:textId="1F42C6C0" w:rsidR="00A02AF1" w:rsidRPr="00214014" w:rsidRDefault="00A8161F" w:rsidP="009B7BD2">
            <w:pPr>
              <w:pStyle w:val="TableParagraph"/>
              <w:rPr>
                <w:rFonts w:ascii="Times New Roman" w:hAnsi="Times New Roman" w:cs="Times New Roman"/>
                <w:sz w:val="28"/>
              </w:rPr>
            </w:pPr>
            <w:r w:rsidRPr="00214014">
              <w:rPr>
                <w:rFonts w:ascii="Times New Roman" w:hAnsi="Times New Roman" w:cs="Times New Roman"/>
                <w:b/>
                <w:sz w:val="28"/>
              </w:rPr>
              <w:t>CLOSING DATE:</w:t>
            </w:r>
            <w:r w:rsidR="006C0CAB">
              <w:rPr>
                <w:rFonts w:ascii="Times New Roman" w:hAnsi="Times New Roman" w:cs="Times New Roman"/>
                <w:b/>
                <w:sz w:val="28"/>
              </w:rPr>
              <w:t xml:space="preserve"> </w:t>
            </w:r>
            <w:r w:rsidR="00C81700">
              <w:rPr>
                <w:rFonts w:ascii="Times New Roman" w:hAnsi="Times New Roman" w:cs="Times New Roman"/>
                <w:bCs/>
                <w:sz w:val="28"/>
              </w:rPr>
              <w:t>UNTIL FILLED</w:t>
            </w:r>
          </w:p>
        </w:tc>
      </w:tr>
      <w:tr w:rsidR="00A02AF1" w:rsidRPr="00214014" w14:paraId="20458B54" w14:textId="77777777" w:rsidTr="009A05EB">
        <w:trPr>
          <w:trHeight w:hRule="exact" w:val="630"/>
        </w:trPr>
        <w:tc>
          <w:tcPr>
            <w:tcW w:w="5842" w:type="dxa"/>
          </w:tcPr>
          <w:p w14:paraId="20458B52" w14:textId="19770593" w:rsidR="00A02AF1" w:rsidRPr="00214014" w:rsidRDefault="00A8161F" w:rsidP="009B7BD2">
            <w:pPr>
              <w:pStyle w:val="TableParagraph"/>
              <w:rPr>
                <w:rFonts w:ascii="Times New Roman" w:hAnsi="Times New Roman" w:cs="Times New Roman"/>
                <w:sz w:val="28"/>
              </w:rPr>
            </w:pPr>
            <w:r w:rsidRPr="00214014">
              <w:rPr>
                <w:rFonts w:ascii="Times New Roman" w:hAnsi="Times New Roman" w:cs="Times New Roman"/>
                <w:b/>
                <w:sz w:val="28"/>
              </w:rPr>
              <w:t>UNIT:</w:t>
            </w:r>
            <w:r w:rsidR="00AB0CFF">
              <w:rPr>
                <w:rFonts w:ascii="Times New Roman" w:hAnsi="Times New Roman" w:cs="Times New Roman"/>
                <w:b/>
                <w:sz w:val="28"/>
              </w:rPr>
              <w:t xml:space="preserve"> </w:t>
            </w:r>
            <w:r w:rsidR="000963F5">
              <w:rPr>
                <w:rFonts w:ascii="Times New Roman" w:hAnsi="Times New Roman" w:cs="Times New Roman"/>
                <w:b/>
                <w:sz w:val="28"/>
              </w:rPr>
              <w:t>105</w:t>
            </w:r>
            <w:r w:rsidR="000963F5" w:rsidRPr="000963F5">
              <w:rPr>
                <w:rFonts w:ascii="Times New Roman" w:hAnsi="Times New Roman" w:cs="Times New Roman"/>
                <w:b/>
                <w:sz w:val="28"/>
                <w:vertAlign w:val="superscript"/>
              </w:rPr>
              <w:t>th</w:t>
            </w:r>
            <w:r w:rsidR="000963F5">
              <w:rPr>
                <w:rFonts w:ascii="Times New Roman" w:hAnsi="Times New Roman" w:cs="Times New Roman"/>
                <w:b/>
                <w:sz w:val="28"/>
              </w:rPr>
              <w:t xml:space="preserve"> MX</w:t>
            </w:r>
            <w:r w:rsidR="00FF4968">
              <w:rPr>
                <w:rFonts w:ascii="Times New Roman" w:hAnsi="Times New Roman" w:cs="Times New Roman"/>
                <w:b/>
                <w:sz w:val="28"/>
              </w:rPr>
              <w:t>S</w:t>
            </w:r>
          </w:p>
        </w:tc>
        <w:tc>
          <w:tcPr>
            <w:tcW w:w="5835" w:type="dxa"/>
            <w:tcBorders>
              <w:right w:val="single" w:sz="12" w:space="0" w:color="000000"/>
            </w:tcBorders>
          </w:tcPr>
          <w:p w14:paraId="20458B53" w14:textId="30337A78" w:rsidR="00A02AF1" w:rsidRPr="00214014" w:rsidRDefault="00A8161F" w:rsidP="009B7BD2">
            <w:pPr>
              <w:pStyle w:val="TableParagraph"/>
              <w:tabs>
                <w:tab w:val="left" w:pos="1650"/>
              </w:tabs>
              <w:rPr>
                <w:rFonts w:ascii="Times New Roman" w:hAnsi="Times New Roman" w:cs="Times New Roman"/>
                <w:sz w:val="28"/>
              </w:rPr>
            </w:pPr>
            <w:r w:rsidRPr="00214014">
              <w:rPr>
                <w:rFonts w:ascii="Times New Roman" w:hAnsi="Times New Roman" w:cs="Times New Roman"/>
                <w:b/>
                <w:sz w:val="28"/>
              </w:rPr>
              <w:t>AFSC:</w:t>
            </w:r>
            <w:r w:rsidR="00AB0CFF">
              <w:rPr>
                <w:rFonts w:ascii="Times New Roman" w:hAnsi="Times New Roman" w:cs="Times New Roman"/>
                <w:b/>
                <w:sz w:val="28"/>
              </w:rPr>
              <w:t xml:space="preserve"> </w:t>
            </w:r>
            <w:r w:rsidR="000963F5">
              <w:rPr>
                <w:rFonts w:ascii="Times New Roman" w:hAnsi="Times New Roman" w:cs="Times New Roman"/>
                <w:bCs/>
                <w:sz w:val="28"/>
              </w:rPr>
              <w:t>2A</w:t>
            </w:r>
            <w:r w:rsidR="00313DD9">
              <w:rPr>
                <w:rFonts w:ascii="Times New Roman" w:hAnsi="Times New Roman" w:cs="Times New Roman"/>
                <w:bCs/>
                <w:sz w:val="28"/>
              </w:rPr>
              <w:t>6X6</w:t>
            </w:r>
          </w:p>
        </w:tc>
      </w:tr>
      <w:tr w:rsidR="00A02AF1" w:rsidRPr="00214014" w14:paraId="20458B5A" w14:textId="77777777" w:rsidTr="009A05EB">
        <w:trPr>
          <w:trHeight w:hRule="exact" w:val="1356"/>
        </w:trPr>
        <w:tc>
          <w:tcPr>
            <w:tcW w:w="5842" w:type="dxa"/>
          </w:tcPr>
          <w:p w14:paraId="20458B55" w14:textId="328D6F1E" w:rsidR="009B7BD2" w:rsidRDefault="00A8161F" w:rsidP="009B7BD2">
            <w:pPr>
              <w:pStyle w:val="TableParagraph"/>
              <w:rPr>
                <w:rFonts w:ascii="Times New Roman" w:hAnsi="Times New Roman" w:cs="Times New Roman"/>
                <w:b/>
                <w:sz w:val="28"/>
              </w:rPr>
            </w:pPr>
            <w:r w:rsidRPr="00214014">
              <w:rPr>
                <w:rFonts w:ascii="Times New Roman" w:hAnsi="Times New Roman" w:cs="Times New Roman"/>
                <w:b/>
                <w:sz w:val="28"/>
              </w:rPr>
              <w:t>POSITION TITLE:</w:t>
            </w:r>
          </w:p>
          <w:p w14:paraId="20458B56" w14:textId="790AA2F1" w:rsidR="00F97263" w:rsidRPr="00C063A6" w:rsidRDefault="00313DD9" w:rsidP="009B7BD2">
            <w:pPr>
              <w:pStyle w:val="TableParagraph"/>
              <w:rPr>
                <w:rFonts w:ascii="Times New Roman" w:hAnsi="Times New Roman" w:cs="Times New Roman"/>
                <w:b/>
                <w:sz w:val="28"/>
              </w:rPr>
            </w:pPr>
            <w:r w:rsidRPr="00313DD9">
              <w:rPr>
                <w:rFonts w:ascii="Times New Roman" w:hAnsi="Times New Roman" w:cs="Times New Roman"/>
                <w:bCs/>
                <w:sz w:val="28"/>
              </w:rPr>
              <w:t>AIRCRAFT ELECTRICAL AND ENVIRONMENTAL SYSTEMS</w:t>
            </w:r>
          </w:p>
        </w:tc>
        <w:tc>
          <w:tcPr>
            <w:tcW w:w="5835" w:type="dxa"/>
          </w:tcPr>
          <w:p w14:paraId="20458B57" w14:textId="77777777" w:rsidR="003F5C5B" w:rsidRDefault="00A8161F" w:rsidP="009B7BD2">
            <w:pPr>
              <w:pStyle w:val="TableParagraph"/>
              <w:rPr>
                <w:rFonts w:ascii="Times New Roman" w:hAnsi="Times New Roman" w:cs="Times New Roman"/>
                <w:b/>
                <w:sz w:val="24"/>
              </w:rPr>
            </w:pPr>
            <w:r w:rsidRPr="00214014">
              <w:rPr>
                <w:rFonts w:ascii="Times New Roman" w:hAnsi="Times New Roman" w:cs="Times New Roman"/>
                <w:b/>
                <w:sz w:val="28"/>
              </w:rPr>
              <w:t>AREA OF CONSIDERATION:</w:t>
            </w:r>
            <w:r w:rsidR="003F5C5B">
              <w:rPr>
                <w:rFonts w:ascii="Times New Roman" w:hAnsi="Times New Roman" w:cs="Times New Roman"/>
                <w:b/>
                <w:sz w:val="24"/>
              </w:rPr>
              <w:t xml:space="preserve"> </w:t>
            </w:r>
          </w:p>
          <w:p w14:paraId="20458B59" w14:textId="3A03210C" w:rsidR="00A02AF1" w:rsidRPr="00214014" w:rsidRDefault="003F5C5B" w:rsidP="000963F5">
            <w:pPr>
              <w:pStyle w:val="TableParagraph"/>
              <w:rPr>
                <w:rFonts w:ascii="Times New Roman" w:hAnsi="Times New Roman" w:cs="Times New Roman"/>
                <w:sz w:val="24"/>
              </w:rPr>
            </w:pPr>
            <w:r w:rsidRPr="0092064A">
              <w:rPr>
                <w:rFonts w:ascii="Times New Roman" w:hAnsi="Times New Roman" w:cs="Times New Roman"/>
                <w:bCs/>
                <w:sz w:val="24"/>
              </w:rPr>
              <w:t>Nationwide</w:t>
            </w:r>
            <w:r w:rsidR="00EF22F4">
              <w:rPr>
                <w:rFonts w:ascii="Times New Roman" w:hAnsi="Times New Roman" w:cs="Times New Roman"/>
                <w:bCs/>
                <w:sz w:val="24"/>
              </w:rPr>
              <w:t xml:space="preserve"> - </w:t>
            </w:r>
            <w:r w:rsidR="00EF22F4" w:rsidRPr="00EF22F4">
              <w:rPr>
                <w:rFonts w:ascii="Times New Roman" w:hAnsi="Times New Roman" w:cs="Times New Roman"/>
                <w:bCs/>
                <w:sz w:val="24"/>
              </w:rPr>
              <w:t>All members who meet the qualifications for these positions. ALL MEMBERS ELIGIBLE TO JOIN THE AIR NATIONAL GUARD</w:t>
            </w:r>
          </w:p>
        </w:tc>
      </w:tr>
      <w:tr w:rsidR="00A02AF1" w:rsidRPr="009B7BD2" w14:paraId="20458B5F" w14:textId="77777777" w:rsidTr="009A05EB">
        <w:trPr>
          <w:trHeight w:hRule="exact" w:val="1317"/>
        </w:trPr>
        <w:tc>
          <w:tcPr>
            <w:tcW w:w="11678" w:type="dxa"/>
            <w:gridSpan w:val="2"/>
          </w:tcPr>
          <w:p w14:paraId="20458B5B" w14:textId="77777777" w:rsidR="00A02AF1" w:rsidRPr="009B7BD2" w:rsidRDefault="00A8161F" w:rsidP="009B7BD2">
            <w:pPr>
              <w:pStyle w:val="TableParagraph"/>
              <w:tabs>
                <w:tab w:val="left" w:pos="6606"/>
              </w:tabs>
              <w:ind w:left="36" w:right="198"/>
              <w:jc w:val="center"/>
              <w:rPr>
                <w:rFonts w:ascii="Times New Roman" w:hAnsi="Times New Roman" w:cs="Times New Roman"/>
                <w:b/>
                <w:sz w:val="24"/>
                <w:szCs w:val="20"/>
              </w:rPr>
            </w:pPr>
            <w:r w:rsidRPr="009B7BD2">
              <w:rPr>
                <w:rFonts w:ascii="Times New Roman" w:hAnsi="Times New Roman" w:cs="Times New Roman"/>
                <w:b/>
                <w:sz w:val="24"/>
                <w:szCs w:val="20"/>
              </w:rPr>
              <w:t>SPECIALTY</w:t>
            </w:r>
            <w:r w:rsidRPr="009B7BD2">
              <w:rPr>
                <w:rFonts w:ascii="Times New Roman" w:hAnsi="Times New Roman" w:cs="Times New Roman"/>
                <w:b/>
                <w:spacing w:val="-5"/>
                <w:sz w:val="24"/>
                <w:szCs w:val="20"/>
              </w:rPr>
              <w:t xml:space="preserve"> </w:t>
            </w:r>
            <w:r w:rsidRPr="009B7BD2">
              <w:rPr>
                <w:rFonts w:ascii="Times New Roman" w:hAnsi="Times New Roman" w:cs="Times New Roman"/>
                <w:b/>
                <w:sz w:val="24"/>
                <w:szCs w:val="20"/>
              </w:rPr>
              <w:t>SUMMARY</w:t>
            </w:r>
          </w:p>
          <w:p w14:paraId="267D52B2" w14:textId="77777777" w:rsidR="000963F5" w:rsidRDefault="000963F5" w:rsidP="009B7BD2">
            <w:pPr>
              <w:widowControl/>
              <w:adjustRightInd w:val="0"/>
              <w:rPr>
                <w:rFonts w:ascii="Times New Roman" w:hAnsi="Times New Roman" w:cs="Times New Roman"/>
                <w:sz w:val="28"/>
                <w:szCs w:val="36"/>
              </w:rPr>
            </w:pPr>
          </w:p>
          <w:p w14:paraId="20458B5E" w14:textId="3AFCE4EA" w:rsidR="006C0CAB" w:rsidRPr="009B7BD2" w:rsidRDefault="000108E5" w:rsidP="009B7BD2">
            <w:pPr>
              <w:widowControl/>
              <w:adjustRightInd w:val="0"/>
              <w:rPr>
                <w:rFonts w:ascii="Times New Roman" w:hAnsi="Times New Roman" w:cs="Times New Roman"/>
                <w:sz w:val="20"/>
                <w:szCs w:val="20"/>
              </w:rPr>
            </w:pPr>
            <w:r w:rsidRPr="000108E5">
              <w:rPr>
                <w:rFonts w:ascii="Times New Roman" w:hAnsi="Times New Roman" w:cs="Times New Roman"/>
                <w:szCs w:val="28"/>
              </w:rPr>
              <w:t>Performs and supervises aircraft electrical and environmental (E &amp; E) functions and activities. Troubleshoots, inspects, removes, installs, repairs, modifies, overhauls, and operates integrated E &amp; E systems, components, and associated support equipment.</w:t>
            </w:r>
          </w:p>
        </w:tc>
      </w:tr>
      <w:tr w:rsidR="00A02AF1" w:rsidRPr="009B7BD2" w14:paraId="20458B63" w14:textId="77777777" w:rsidTr="009A05EB">
        <w:trPr>
          <w:trHeight w:hRule="exact" w:val="5420"/>
        </w:trPr>
        <w:tc>
          <w:tcPr>
            <w:tcW w:w="11678" w:type="dxa"/>
            <w:gridSpan w:val="2"/>
          </w:tcPr>
          <w:p w14:paraId="070A803B" w14:textId="46F6B0FB" w:rsidR="007445CD" w:rsidRPr="007445CD" w:rsidRDefault="007445CD" w:rsidP="007445CD">
            <w:pPr>
              <w:pStyle w:val="NormalWeb"/>
              <w:kinsoku w:val="0"/>
              <w:overflowPunct w:val="0"/>
              <w:ind w:right="150"/>
              <w:jc w:val="center"/>
              <w:textAlignment w:val="baseline"/>
              <w:rPr>
                <w:b/>
                <w:bCs/>
              </w:rPr>
            </w:pPr>
            <w:r w:rsidRPr="007445CD">
              <w:rPr>
                <w:b/>
                <w:bCs/>
              </w:rPr>
              <w:t>DUTIES AND RESPONSIBILITIES</w:t>
            </w:r>
          </w:p>
          <w:p w14:paraId="61B2972C" w14:textId="77777777" w:rsidR="000108E5" w:rsidRPr="0093648C" w:rsidRDefault="007445CD" w:rsidP="007445CD">
            <w:pPr>
              <w:pStyle w:val="NormalWeb"/>
              <w:kinsoku w:val="0"/>
              <w:overflowPunct w:val="0"/>
              <w:ind w:right="150"/>
              <w:jc w:val="both"/>
              <w:textAlignment w:val="baseline"/>
              <w:rPr>
                <w:sz w:val="22"/>
                <w:szCs w:val="22"/>
              </w:rPr>
            </w:pPr>
            <w:r w:rsidRPr="0093648C">
              <w:rPr>
                <w:sz w:val="22"/>
                <w:szCs w:val="22"/>
              </w:rPr>
              <w:t xml:space="preserve">- </w:t>
            </w:r>
            <w:r w:rsidR="000108E5" w:rsidRPr="0093648C">
              <w:rPr>
                <w:sz w:val="22"/>
                <w:szCs w:val="22"/>
              </w:rPr>
              <w:t>Inspects, troubleshoots, and maintains aircraft E &amp; E systems, subsystems, components, and associated test equipment. E &amp; E on- equipment systems include direct and alternating current; gas turbine compressors and auxiliary power units; landing gear, anti-skid, and nose wheel steering; electronic engine control, ignition, and starting; lighting; master caution and warning; take-off warning; flight control; cargo door and cargo delivery equipment; non-electro static application (NESA) windows; anti-icing; fire and overheat warning; fire extinguishing and suppression; fuel control; liquid cooling; air conditioning, bleed air, cabin pressurization, and auxiliary pressurization; oxygen; and aircraft utility systems.</w:t>
            </w:r>
          </w:p>
          <w:p w14:paraId="0CF88DF4" w14:textId="77777777" w:rsidR="00B21FBC" w:rsidRPr="0093648C" w:rsidRDefault="00B21FBC" w:rsidP="007445CD">
            <w:pPr>
              <w:pStyle w:val="NormalWeb"/>
              <w:kinsoku w:val="0"/>
              <w:overflowPunct w:val="0"/>
              <w:ind w:right="150"/>
              <w:jc w:val="both"/>
              <w:textAlignment w:val="baseline"/>
              <w:rPr>
                <w:sz w:val="22"/>
                <w:szCs w:val="22"/>
              </w:rPr>
            </w:pPr>
            <w:r w:rsidRPr="0093648C">
              <w:rPr>
                <w:sz w:val="22"/>
                <w:szCs w:val="22"/>
              </w:rPr>
              <w:t xml:space="preserve">- </w:t>
            </w:r>
            <w:r w:rsidRPr="0093648C">
              <w:rPr>
                <w:sz w:val="22"/>
                <w:szCs w:val="22"/>
              </w:rPr>
              <w:t>Performs off-equipment maintenance on E &amp; E system components and associated test equipment. Included are control, protection, caution, and warning panels; lighting equipment; frequency and load controls; anti-icing controllers; inverters; voltage regulators; nose wheel steering and anti-skid amplifiers; generators and integrated drive generators; actuators, relays, motors, and valves; lighting equipment; fire and overheat panels; fire extinguishing equipment; aircraft batteries; aircraft oxygen system components and special equipment testers. Performs cryogenic maintenance on mobile aircraft servicing units. Maintains, repairs, and fabricates electrical wiring, harnesses, and connectors. Uses electrical, electronic, pneumatic, and other test and support equipment. Maintains compressed gas equipment.</w:t>
            </w:r>
          </w:p>
          <w:p w14:paraId="2F2EA787" w14:textId="5AE44BFF" w:rsidR="007445CD" w:rsidRPr="007445CD" w:rsidRDefault="007445CD" w:rsidP="007445CD">
            <w:pPr>
              <w:pStyle w:val="NormalWeb"/>
              <w:kinsoku w:val="0"/>
              <w:overflowPunct w:val="0"/>
              <w:ind w:right="150"/>
              <w:jc w:val="both"/>
              <w:textAlignment w:val="baseline"/>
              <w:rPr>
                <w:sz w:val="20"/>
                <w:szCs w:val="20"/>
              </w:rPr>
            </w:pPr>
            <w:r w:rsidRPr="0093648C">
              <w:rPr>
                <w:sz w:val="22"/>
                <w:szCs w:val="22"/>
              </w:rPr>
              <w:t xml:space="preserve">- </w:t>
            </w:r>
            <w:r w:rsidR="0093648C" w:rsidRPr="0093648C">
              <w:rPr>
                <w:sz w:val="22"/>
                <w:szCs w:val="22"/>
              </w:rPr>
              <w:t>Inspects and evaluates aircraft E &amp; E maintenance activities. Determines operational status of assigned assets. Interprets inspection findings and determines corrective actions. Ensures compliance with technical publications and directives</w:t>
            </w:r>
            <w:r w:rsidR="0093648C" w:rsidRPr="0093648C">
              <w:rPr>
                <w:sz w:val="20"/>
                <w:szCs w:val="20"/>
              </w:rPr>
              <w:t>.</w:t>
            </w:r>
          </w:p>
          <w:p w14:paraId="20458B62" w14:textId="630D4619" w:rsidR="002355C0" w:rsidRPr="009B7BD2" w:rsidRDefault="002355C0" w:rsidP="007445CD">
            <w:pPr>
              <w:pStyle w:val="NormalWeb"/>
              <w:kinsoku w:val="0"/>
              <w:overflowPunct w:val="0"/>
              <w:spacing w:before="0" w:beforeAutospacing="0" w:after="0" w:afterAutospacing="0"/>
              <w:ind w:right="150"/>
              <w:jc w:val="both"/>
              <w:textAlignment w:val="baseline"/>
              <w:rPr>
                <w:sz w:val="20"/>
                <w:szCs w:val="20"/>
              </w:rPr>
            </w:pPr>
          </w:p>
        </w:tc>
      </w:tr>
      <w:tr w:rsidR="00A02AF1" w:rsidRPr="009B7BD2" w14:paraId="20458B7D" w14:textId="77777777" w:rsidTr="009A05EB">
        <w:trPr>
          <w:trHeight w:hRule="exact" w:val="880"/>
        </w:trPr>
        <w:tc>
          <w:tcPr>
            <w:tcW w:w="11678" w:type="dxa"/>
            <w:gridSpan w:val="2"/>
          </w:tcPr>
          <w:p w14:paraId="20458B6F" w14:textId="44DA310A" w:rsidR="008D72ED" w:rsidRPr="007445CD" w:rsidRDefault="007445CD" w:rsidP="007445CD">
            <w:pPr>
              <w:widowControl/>
              <w:adjustRightInd w:val="0"/>
              <w:jc w:val="center"/>
              <w:rPr>
                <w:rFonts w:ascii="Times New Roman" w:eastAsia="CIDFont+F1" w:hAnsi="Times New Roman" w:cs="Times New Roman"/>
                <w:b/>
                <w:bCs/>
                <w:sz w:val="28"/>
                <w:szCs w:val="20"/>
              </w:rPr>
            </w:pPr>
            <w:r w:rsidRPr="007445CD">
              <w:rPr>
                <w:rFonts w:ascii="Times New Roman" w:eastAsia="CIDFont+F1" w:hAnsi="Times New Roman" w:cs="Times New Roman"/>
                <w:b/>
                <w:bCs/>
                <w:sz w:val="28"/>
                <w:szCs w:val="20"/>
              </w:rPr>
              <w:t>CLEARANCE</w:t>
            </w:r>
          </w:p>
          <w:p w14:paraId="43BB50A1" w14:textId="5E1040FC" w:rsidR="007445CD" w:rsidRPr="007445CD" w:rsidRDefault="007445CD" w:rsidP="006561EF">
            <w:pPr>
              <w:widowControl/>
              <w:adjustRightInd w:val="0"/>
              <w:rPr>
                <w:rFonts w:ascii="Times New Roman" w:eastAsia="CIDFont+F1" w:hAnsi="Times New Roman" w:cs="Times New Roman"/>
              </w:rPr>
            </w:pPr>
            <w:r w:rsidRPr="007445CD">
              <w:rPr>
                <w:rFonts w:ascii="Times New Roman" w:eastAsia="CIDFont+F1" w:hAnsi="Times New Roman" w:cs="Times New Roman"/>
              </w:rPr>
              <w:t>Secret, as a minimum</w:t>
            </w:r>
          </w:p>
          <w:p w14:paraId="728CD562" w14:textId="77777777" w:rsidR="006561EF" w:rsidRDefault="006561EF" w:rsidP="006561EF">
            <w:pPr>
              <w:widowControl/>
              <w:adjustRightInd w:val="0"/>
              <w:rPr>
                <w:rFonts w:ascii="Times New Roman" w:eastAsia="CIDFont+F1" w:hAnsi="Times New Roman" w:cs="Times New Roman"/>
                <w:sz w:val="28"/>
                <w:szCs w:val="20"/>
              </w:rPr>
            </w:pPr>
          </w:p>
          <w:p w14:paraId="60F22FA8" w14:textId="763C8EDC" w:rsidR="006561EF" w:rsidRPr="009B7BD2" w:rsidRDefault="006561EF" w:rsidP="006561EF">
            <w:pPr>
              <w:widowControl/>
              <w:adjustRightInd w:val="0"/>
              <w:rPr>
                <w:rFonts w:ascii="Times New Roman" w:eastAsiaTheme="minorHAnsi" w:hAnsi="Times New Roman" w:cs="Times New Roman"/>
                <w:color w:val="000000"/>
                <w:sz w:val="20"/>
                <w:szCs w:val="20"/>
              </w:rPr>
            </w:pPr>
          </w:p>
          <w:p w14:paraId="20458B70" w14:textId="77777777" w:rsidR="00A02AF1" w:rsidRPr="009B7BD2" w:rsidRDefault="00A02AF1" w:rsidP="009B7BD2">
            <w:pPr>
              <w:pStyle w:val="TableParagraph"/>
              <w:rPr>
                <w:rFonts w:ascii="Times New Roman" w:hAnsi="Times New Roman" w:cs="Times New Roman"/>
                <w:sz w:val="20"/>
                <w:szCs w:val="20"/>
              </w:rPr>
            </w:pPr>
          </w:p>
          <w:p w14:paraId="20458B71" w14:textId="77777777" w:rsidR="00A02AF1" w:rsidRPr="009B7BD2" w:rsidRDefault="00A02AF1" w:rsidP="009B7BD2">
            <w:pPr>
              <w:pStyle w:val="TableParagraph"/>
              <w:rPr>
                <w:rFonts w:ascii="Times New Roman" w:hAnsi="Times New Roman" w:cs="Times New Roman"/>
                <w:sz w:val="20"/>
                <w:szCs w:val="20"/>
              </w:rPr>
            </w:pPr>
          </w:p>
          <w:p w14:paraId="20458B72" w14:textId="77777777" w:rsidR="00761676" w:rsidRPr="009B7BD2" w:rsidRDefault="00761676" w:rsidP="009B7BD2">
            <w:pPr>
              <w:pStyle w:val="TableParagraph"/>
              <w:rPr>
                <w:rFonts w:ascii="Times New Roman" w:hAnsi="Times New Roman" w:cs="Times New Roman"/>
                <w:sz w:val="20"/>
                <w:szCs w:val="20"/>
              </w:rPr>
            </w:pPr>
          </w:p>
          <w:p w14:paraId="20458B73" w14:textId="77777777" w:rsidR="00761676" w:rsidRPr="009B7BD2" w:rsidRDefault="00761676" w:rsidP="009B7BD2">
            <w:pPr>
              <w:pStyle w:val="TableParagraph"/>
              <w:rPr>
                <w:rFonts w:ascii="Times New Roman" w:hAnsi="Times New Roman" w:cs="Times New Roman"/>
                <w:sz w:val="20"/>
                <w:szCs w:val="20"/>
              </w:rPr>
            </w:pPr>
          </w:p>
          <w:p w14:paraId="20458B7C" w14:textId="5E142665" w:rsidR="00A02AF1" w:rsidRPr="009B7BD2" w:rsidRDefault="00A02AF1" w:rsidP="007445CD">
            <w:pPr>
              <w:pStyle w:val="TableParagraph"/>
              <w:ind w:right="4535"/>
              <w:rPr>
                <w:rFonts w:ascii="Times New Roman" w:hAnsi="Times New Roman" w:cs="Times New Roman"/>
                <w:sz w:val="20"/>
                <w:szCs w:val="20"/>
              </w:rPr>
            </w:pPr>
          </w:p>
        </w:tc>
      </w:tr>
      <w:tr w:rsidR="00EF22F4" w:rsidRPr="009B7BD2" w14:paraId="3749E705" w14:textId="77777777" w:rsidTr="009A05EB">
        <w:trPr>
          <w:trHeight w:hRule="exact" w:val="1913"/>
        </w:trPr>
        <w:tc>
          <w:tcPr>
            <w:tcW w:w="11678" w:type="dxa"/>
            <w:gridSpan w:val="2"/>
          </w:tcPr>
          <w:p w14:paraId="56A174BD" w14:textId="05F7868A" w:rsidR="00EF22F4" w:rsidRPr="00EF22F4" w:rsidRDefault="00EF22F4" w:rsidP="00EF22F4">
            <w:pPr>
              <w:widowControl/>
              <w:adjustRightInd w:val="0"/>
              <w:jc w:val="center"/>
              <w:rPr>
                <w:rFonts w:ascii="Times New Roman" w:eastAsia="CIDFont+F1" w:hAnsi="Times New Roman" w:cs="Times New Roman"/>
                <w:b/>
                <w:bCs/>
                <w:sz w:val="28"/>
                <w:szCs w:val="20"/>
              </w:rPr>
            </w:pPr>
            <w:r w:rsidRPr="00EF22F4">
              <w:rPr>
                <w:rFonts w:ascii="Times New Roman" w:eastAsia="CIDFont+F1" w:hAnsi="Times New Roman" w:cs="Times New Roman"/>
                <w:b/>
                <w:bCs/>
                <w:sz w:val="28"/>
                <w:szCs w:val="20"/>
              </w:rPr>
              <w:t>INQUIRIES ABOUT POSITION</w:t>
            </w:r>
          </w:p>
          <w:p w14:paraId="0B086748" w14:textId="77777777" w:rsidR="00EF22F4" w:rsidRPr="00EF22F4" w:rsidRDefault="00EF22F4" w:rsidP="00EF22F4">
            <w:pPr>
              <w:widowControl/>
              <w:adjustRightInd w:val="0"/>
              <w:jc w:val="center"/>
              <w:rPr>
                <w:rFonts w:ascii="Times New Roman" w:eastAsia="CIDFont+F1" w:hAnsi="Times New Roman" w:cs="Times New Roman"/>
                <w:b/>
                <w:bCs/>
                <w:sz w:val="28"/>
                <w:szCs w:val="20"/>
              </w:rPr>
            </w:pPr>
          </w:p>
          <w:p w14:paraId="25E80023" w14:textId="484110C2" w:rsidR="00EF22F4" w:rsidRPr="00EF22F4" w:rsidRDefault="00EF22F4" w:rsidP="00EF22F4">
            <w:pPr>
              <w:widowControl/>
              <w:adjustRightInd w:val="0"/>
              <w:jc w:val="center"/>
              <w:rPr>
                <w:rFonts w:ascii="Times New Roman" w:eastAsia="CIDFont+F1" w:hAnsi="Times New Roman" w:cs="Times New Roman"/>
                <w:sz w:val="28"/>
                <w:szCs w:val="20"/>
              </w:rPr>
            </w:pPr>
            <w:r w:rsidRPr="00EF22F4">
              <w:rPr>
                <w:rFonts w:ascii="Times New Roman" w:eastAsia="CIDFont+F1" w:hAnsi="Times New Roman" w:cs="Times New Roman"/>
                <w:sz w:val="28"/>
                <w:szCs w:val="20"/>
              </w:rPr>
              <w:t>Please contact TSgt Grant Drumgold @ 845-554-8512 or grant.drumgold.1@us.af.mil</w:t>
            </w:r>
          </w:p>
          <w:p w14:paraId="04FE9FEC" w14:textId="6E7952AB" w:rsidR="00EF22F4" w:rsidRPr="007445CD" w:rsidRDefault="00EF22F4" w:rsidP="00EF22F4">
            <w:pPr>
              <w:widowControl/>
              <w:adjustRightInd w:val="0"/>
              <w:jc w:val="center"/>
              <w:rPr>
                <w:rFonts w:ascii="Times New Roman" w:eastAsia="CIDFont+F1" w:hAnsi="Times New Roman" w:cs="Times New Roman"/>
                <w:b/>
                <w:bCs/>
                <w:sz w:val="28"/>
                <w:szCs w:val="20"/>
              </w:rPr>
            </w:pPr>
          </w:p>
        </w:tc>
      </w:tr>
    </w:tbl>
    <w:p w14:paraId="20458B7E" w14:textId="77777777" w:rsidR="00A02AF1" w:rsidRPr="009B7BD2" w:rsidRDefault="00A02AF1" w:rsidP="009B7BD2">
      <w:pPr>
        <w:rPr>
          <w:rFonts w:ascii="Times New Roman" w:hAnsi="Times New Roman" w:cs="Times New Roman"/>
          <w:sz w:val="20"/>
          <w:szCs w:val="20"/>
        </w:rPr>
        <w:sectPr w:rsidR="00A02AF1" w:rsidRPr="009B7BD2">
          <w:footerReference w:type="default" r:id="rId10"/>
          <w:type w:val="continuous"/>
          <w:pgSz w:w="12240" w:h="15840"/>
          <w:pgMar w:top="280" w:right="100" w:bottom="400" w:left="160" w:header="720" w:footer="200" w:gutter="0"/>
          <w:cols w:space="720"/>
        </w:sectPr>
      </w:pPr>
    </w:p>
    <w:p w14:paraId="77F589DE" w14:textId="4354C8F5" w:rsidR="007302CC" w:rsidRPr="007302CC" w:rsidRDefault="007302CC" w:rsidP="007302CC">
      <w:pPr>
        <w:tabs>
          <w:tab w:val="left" w:pos="4119"/>
        </w:tabs>
        <w:rPr>
          <w:rFonts w:ascii="Times New Roman" w:hAnsi="Times New Roman" w:cs="Times New Roman"/>
        </w:rPr>
      </w:pPr>
    </w:p>
    <w:sectPr w:rsidR="007302CC" w:rsidRPr="007302CC">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73831" w14:textId="77777777" w:rsidR="004903E9" w:rsidRDefault="004903E9">
      <w:r>
        <w:separator/>
      </w:r>
    </w:p>
  </w:endnote>
  <w:endnote w:type="continuationSeparator" w:id="0">
    <w:p w14:paraId="3647C8B7" w14:textId="77777777" w:rsidR="004903E9" w:rsidRDefault="0049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8BA2"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20458BA3" wp14:editId="20458BA4">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58BA5"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58BA3"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20458BA5"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A0DD" w14:textId="77777777" w:rsidR="004903E9" w:rsidRDefault="004903E9">
      <w:r>
        <w:separator/>
      </w:r>
    </w:p>
  </w:footnote>
  <w:footnote w:type="continuationSeparator" w:id="0">
    <w:p w14:paraId="0B7E65CC" w14:textId="77777777" w:rsidR="004903E9" w:rsidRDefault="00490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31F15"/>
    <w:multiLevelType w:val="hybridMultilevel"/>
    <w:tmpl w:val="E872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2" w15:restartNumberingAfterBreak="0">
    <w:nsid w:val="5D427B41"/>
    <w:multiLevelType w:val="hybridMultilevel"/>
    <w:tmpl w:val="2528FB7E"/>
    <w:lvl w:ilvl="0" w:tplc="6C265180">
      <w:numFmt w:val="bullet"/>
      <w:lvlText w:val="-"/>
      <w:lvlJc w:val="left"/>
      <w:pPr>
        <w:ind w:left="435" w:hanging="360"/>
      </w:pPr>
      <w:rPr>
        <w:rFonts w:ascii="Times New Roman" w:eastAsia="+mn-ea" w:hAnsi="Times New Roman" w:cs="Times New Roman" w:hint="default"/>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428380058">
    <w:abstractNumId w:val="1"/>
  </w:num>
  <w:num w:numId="2" w16cid:durableId="1180123290">
    <w:abstractNumId w:val="0"/>
  </w:num>
  <w:num w:numId="3" w16cid:durableId="2094468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108E5"/>
    <w:rsid w:val="00021098"/>
    <w:rsid w:val="000210A4"/>
    <w:rsid w:val="00023A97"/>
    <w:rsid w:val="0003588D"/>
    <w:rsid w:val="00052DB7"/>
    <w:rsid w:val="000963F5"/>
    <w:rsid w:val="00123155"/>
    <w:rsid w:val="00132F3D"/>
    <w:rsid w:val="00156881"/>
    <w:rsid w:val="001D753C"/>
    <w:rsid w:val="001E03C5"/>
    <w:rsid w:val="002011E6"/>
    <w:rsid w:val="002062DF"/>
    <w:rsid w:val="00214014"/>
    <w:rsid w:val="002355C0"/>
    <w:rsid w:val="00287495"/>
    <w:rsid w:val="002D7AD4"/>
    <w:rsid w:val="0030085B"/>
    <w:rsid w:val="00313DD9"/>
    <w:rsid w:val="003958CE"/>
    <w:rsid w:val="003F5C5B"/>
    <w:rsid w:val="00436CA6"/>
    <w:rsid w:val="00457036"/>
    <w:rsid w:val="00461A3C"/>
    <w:rsid w:val="004903E9"/>
    <w:rsid w:val="00497D70"/>
    <w:rsid w:val="004A347D"/>
    <w:rsid w:val="004C37E7"/>
    <w:rsid w:val="004D2FC0"/>
    <w:rsid w:val="004E7D2F"/>
    <w:rsid w:val="00524530"/>
    <w:rsid w:val="00554D71"/>
    <w:rsid w:val="00556AF6"/>
    <w:rsid w:val="005C36B4"/>
    <w:rsid w:val="00601D17"/>
    <w:rsid w:val="006051C6"/>
    <w:rsid w:val="00615E8E"/>
    <w:rsid w:val="006561EF"/>
    <w:rsid w:val="006A1056"/>
    <w:rsid w:val="006C0CAB"/>
    <w:rsid w:val="00706C45"/>
    <w:rsid w:val="007302CC"/>
    <w:rsid w:val="0073383C"/>
    <w:rsid w:val="007445CD"/>
    <w:rsid w:val="00751BCF"/>
    <w:rsid w:val="00761676"/>
    <w:rsid w:val="00763B1D"/>
    <w:rsid w:val="007A0A75"/>
    <w:rsid w:val="007A3445"/>
    <w:rsid w:val="007F7DE8"/>
    <w:rsid w:val="0080171B"/>
    <w:rsid w:val="00836160"/>
    <w:rsid w:val="00870410"/>
    <w:rsid w:val="00892CFC"/>
    <w:rsid w:val="0089713D"/>
    <w:rsid w:val="008A59D7"/>
    <w:rsid w:val="008D1094"/>
    <w:rsid w:val="008D72ED"/>
    <w:rsid w:val="008E1DE2"/>
    <w:rsid w:val="0092064A"/>
    <w:rsid w:val="0093648C"/>
    <w:rsid w:val="00941560"/>
    <w:rsid w:val="00946204"/>
    <w:rsid w:val="009A05EB"/>
    <w:rsid w:val="009A0A5C"/>
    <w:rsid w:val="009B7BD2"/>
    <w:rsid w:val="00A02AF1"/>
    <w:rsid w:val="00A14FCD"/>
    <w:rsid w:val="00A321D8"/>
    <w:rsid w:val="00A5048A"/>
    <w:rsid w:val="00A55051"/>
    <w:rsid w:val="00A64E49"/>
    <w:rsid w:val="00A650DB"/>
    <w:rsid w:val="00A8002E"/>
    <w:rsid w:val="00A8161F"/>
    <w:rsid w:val="00A82CA1"/>
    <w:rsid w:val="00A9662E"/>
    <w:rsid w:val="00AB0CFF"/>
    <w:rsid w:val="00AB6376"/>
    <w:rsid w:val="00AE30BB"/>
    <w:rsid w:val="00B21FBC"/>
    <w:rsid w:val="00B32898"/>
    <w:rsid w:val="00B65656"/>
    <w:rsid w:val="00B94AD0"/>
    <w:rsid w:val="00BC30E5"/>
    <w:rsid w:val="00BE22E0"/>
    <w:rsid w:val="00C063A6"/>
    <w:rsid w:val="00C06A60"/>
    <w:rsid w:val="00C3321F"/>
    <w:rsid w:val="00C81700"/>
    <w:rsid w:val="00C82BAB"/>
    <w:rsid w:val="00C86B7E"/>
    <w:rsid w:val="00CA3438"/>
    <w:rsid w:val="00CD4024"/>
    <w:rsid w:val="00D16E65"/>
    <w:rsid w:val="00D35E46"/>
    <w:rsid w:val="00D36F93"/>
    <w:rsid w:val="00D82E01"/>
    <w:rsid w:val="00DA2BAA"/>
    <w:rsid w:val="00DB3E8E"/>
    <w:rsid w:val="00DC7A2A"/>
    <w:rsid w:val="00DD2728"/>
    <w:rsid w:val="00DD2929"/>
    <w:rsid w:val="00E00065"/>
    <w:rsid w:val="00E15E76"/>
    <w:rsid w:val="00E330D4"/>
    <w:rsid w:val="00E53541"/>
    <w:rsid w:val="00EB769B"/>
    <w:rsid w:val="00EC2BD2"/>
    <w:rsid w:val="00EE17BE"/>
    <w:rsid w:val="00EF22F4"/>
    <w:rsid w:val="00F46195"/>
    <w:rsid w:val="00F513A6"/>
    <w:rsid w:val="00F53F7E"/>
    <w:rsid w:val="00F74539"/>
    <w:rsid w:val="00F8107A"/>
    <w:rsid w:val="00F97263"/>
    <w:rsid w:val="00FE1CC8"/>
    <w:rsid w:val="00FF4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8B46"/>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703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0065"/>
    <w:rPr>
      <w:color w:val="0000FF" w:themeColor="hyperlink"/>
      <w:u w:val="single"/>
    </w:rPr>
  </w:style>
  <w:style w:type="paragraph" w:customStyle="1" w:styleId="Default">
    <w:name w:val="Default"/>
    <w:rsid w:val="006C0CAB"/>
    <w:pPr>
      <w:widowControl/>
      <w:adjustRightInd w:val="0"/>
    </w:pPr>
    <w:rPr>
      <w:rFonts w:ascii="Times New Roman" w:hAnsi="Times New Roman" w:cs="Times New Roman"/>
      <w:color w:val="000000"/>
      <w:sz w:val="24"/>
      <w:szCs w:val="24"/>
    </w:rPr>
  </w:style>
  <w:style w:type="paragraph" w:styleId="NoSpacing">
    <w:name w:val="No Spacing"/>
    <w:uiPriority w:val="1"/>
    <w:qFormat/>
    <w:rsid w:val="00B32898"/>
    <w:rPr>
      <w:rFonts w:ascii="Calibri" w:eastAsia="Calibri" w:hAnsi="Calibri" w:cs="Calibri"/>
    </w:rPr>
  </w:style>
  <w:style w:type="table" w:styleId="TableGrid">
    <w:name w:val="Table Grid"/>
    <w:basedOn w:val="TableNormal"/>
    <w:uiPriority w:val="39"/>
    <w:rsid w:val="0045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7DE8"/>
    <w:rPr>
      <w:color w:val="605E5C"/>
      <w:shd w:val="clear" w:color="auto" w:fill="E1DFDD"/>
    </w:rPr>
  </w:style>
  <w:style w:type="paragraph" w:styleId="Header">
    <w:name w:val="header"/>
    <w:basedOn w:val="Normal"/>
    <w:link w:val="HeaderChar"/>
    <w:uiPriority w:val="99"/>
    <w:unhideWhenUsed/>
    <w:rsid w:val="004A347D"/>
    <w:pPr>
      <w:tabs>
        <w:tab w:val="center" w:pos="4680"/>
        <w:tab w:val="right" w:pos="9360"/>
      </w:tabs>
    </w:pPr>
  </w:style>
  <w:style w:type="character" w:customStyle="1" w:styleId="HeaderChar">
    <w:name w:val="Header Char"/>
    <w:basedOn w:val="DefaultParagraphFont"/>
    <w:link w:val="Header"/>
    <w:uiPriority w:val="99"/>
    <w:rsid w:val="004A347D"/>
    <w:rPr>
      <w:rFonts w:ascii="Calibri" w:eastAsia="Calibri" w:hAnsi="Calibri" w:cs="Calibri"/>
    </w:rPr>
  </w:style>
  <w:style w:type="paragraph" w:styleId="Footer">
    <w:name w:val="footer"/>
    <w:basedOn w:val="Normal"/>
    <w:link w:val="FooterChar"/>
    <w:uiPriority w:val="99"/>
    <w:unhideWhenUsed/>
    <w:rsid w:val="004A347D"/>
    <w:pPr>
      <w:tabs>
        <w:tab w:val="center" w:pos="4680"/>
        <w:tab w:val="right" w:pos="9360"/>
      </w:tabs>
    </w:pPr>
  </w:style>
  <w:style w:type="character" w:customStyle="1" w:styleId="FooterChar">
    <w:name w:val="Footer Char"/>
    <w:basedOn w:val="DefaultParagraphFont"/>
    <w:link w:val="Footer"/>
    <w:uiPriority w:val="99"/>
    <w:rsid w:val="004A347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10779">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60431200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02205793">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400639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3" ma:contentTypeDescription="Create a new document." ma:contentTypeScope="" ma:versionID="d9b39c202b9249da537aaf7d06979ec5">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67b755946be5097844a322e46b2256fd"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73D95-74F7-4D4B-A9A7-84C2C8F71CA7}">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customXml/itemProps2.xml><?xml version="1.0" encoding="utf-8"?>
<ds:datastoreItem xmlns:ds="http://schemas.openxmlformats.org/officeDocument/2006/customXml" ds:itemID="{5DC4436E-D8F8-4BB6-A34F-9119F4324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9A9C03-57D5-454E-980F-4B6B009B42A8}">
  <ds:schemaRefs>
    <ds:schemaRef ds:uri="http://schemas.microsoft.com/sharepoint/v3/contenttype/forms"/>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TRACY L SSgt USAF ANG 174 FSS/FSMP</dc:creator>
  <cp:lastModifiedBy>DRUMGOLD, GRANT W TSgt USAF ANG 105 AW/DPMR/Recruiting</cp:lastModifiedBy>
  <cp:revision>2</cp:revision>
  <dcterms:created xsi:type="dcterms:W3CDTF">2023-09-26T11:47:00Z</dcterms:created>
  <dcterms:modified xsi:type="dcterms:W3CDTF">2023-09-26T11:47:00Z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