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5101" w14:textId="77777777" w:rsidR="00CC7D9C" w:rsidRPr="0034694B" w:rsidRDefault="00CC7D9C">
      <w:pPr>
        <w:spacing w:before="2"/>
        <w:rPr>
          <w:rFonts w:ascii="Arial" w:eastAsia="Times New Roman" w:hAnsi="Arial" w:cs="Arial"/>
        </w:rPr>
      </w:pPr>
    </w:p>
    <w:tbl>
      <w:tblPr>
        <w:tblW w:w="0" w:type="auto"/>
        <w:tblInd w:w="78" w:type="dxa"/>
        <w:tblLayout w:type="fixed"/>
        <w:tblCellMar>
          <w:left w:w="0" w:type="dxa"/>
          <w:right w:w="0" w:type="dxa"/>
        </w:tblCellMar>
        <w:tblLook w:val="01E0" w:firstRow="1" w:lastRow="1" w:firstColumn="1" w:lastColumn="1" w:noHBand="0" w:noVBand="0"/>
      </w:tblPr>
      <w:tblGrid>
        <w:gridCol w:w="5919"/>
        <w:gridCol w:w="5230"/>
      </w:tblGrid>
      <w:tr w:rsidR="00CC7D9C" w:rsidRPr="0034694B" w14:paraId="52A5F531" w14:textId="77777777" w:rsidTr="00F9350D">
        <w:trPr>
          <w:trHeight w:hRule="exact" w:val="507"/>
        </w:trPr>
        <w:tc>
          <w:tcPr>
            <w:tcW w:w="11149" w:type="dxa"/>
            <w:gridSpan w:val="2"/>
            <w:tcBorders>
              <w:top w:val="single" w:sz="12" w:space="0" w:color="000000"/>
              <w:left w:val="single" w:sz="18" w:space="0" w:color="000000"/>
              <w:bottom w:val="single" w:sz="19" w:space="0" w:color="000000"/>
              <w:right w:val="single" w:sz="18" w:space="0" w:color="000000"/>
            </w:tcBorders>
          </w:tcPr>
          <w:p w14:paraId="4FAA4856" w14:textId="18776221" w:rsidR="00CC7D9C" w:rsidRPr="0034694B" w:rsidRDefault="002E68AF" w:rsidP="00F9350D">
            <w:pPr>
              <w:pStyle w:val="BodyText"/>
              <w:jc w:val="center"/>
              <w:rPr>
                <w:rFonts w:cs="Arial"/>
                <w:b/>
                <w:bCs/>
                <w:sz w:val="22"/>
                <w:szCs w:val="22"/>
              </w:rPr>
            </w:pPr>
            <w:r w:rsidRPr="0034694B">
              <w:rPr>
                <w:rFonts w:cs="Arial"/>
                <w:b/>
                <w:bCs/>
                <w:sz w:val="22"/>
                <w:szCs w:val="22"/>
              </w:rPr>
              <w:t>ENLISTED VACANCY ANNOUNCEMENT</w:t>
            </w:r>
          </w:p>
        </w:tc>
      </w:tr>
      <w:tr w:rsidR="00CC7D9C" w:rsidRPr="0034694B" w14:paraId="44E7AD99" w14:textId="77777777" w:rsidTr="00F9350D">
        <w:trPr>
          <w:trHeight w:hRule="exact" w:val="470"/>
        </w:trPr>
        <w:tc>
          <w:tcPr>
            <w:tcW w:w="5919" w:type="dxa"/>
            <w:vMerge w:val="restart"/>
            <w:tcBorders>
              <w:top w:val="single" w:sz="19" w:space="0" w:color="000000"/>
              <w:left w:val="single" w:sz="18" w:space="0" w:color="000000"/>
              <w:right w:val="single" w:sz="7" w:space="0" w:color="000000"/>
            </w:tcBorders>
          </w:tcPr>
          <w:p w14:paraId="43BC2C7F" w14:textId="4194D45B" w:rsidR="009B15C3" w:rsidRPr="0034694B" w:rsidRDefault="00576A9C" w:rsidP="00F9350D">
            <w:pPr>
              <w:pStyle w:val="TableParagraph"/>
              <w:ind w:left="86" w:right="1066"/>
              <w:contextualSpacing/>
              <w:rPr>
                <w:rFonts w:ascii="Arial" w:hAnsi="Arial" w:cs="Arial"/>
                <w:b/>
                <w:spacing w:val="24"/>
              </w:rPr>
            </w:pPr>
            <w:r w:rsidRPr="0034694B">
              <w:rPr>
                <w:rFonts w:ascii="Arial" w:hAnsi="Arial" w:cs="Arial"/>
                <w:b/>
                <w:spacing w:val="-1"/>
              </w:rPr>
              <w:t>NEW</w:t>
            </w:r>
            <w:r w:rsidRPr="0034694B">
              <w:rPr>
                <w:rFonts w:ascii="Arial" w:hAnsi="Arial" w:cs="Arial"/>
                <w:b/>
              </w:rPr>
              <w:t xml:space="preserve"> </w:t>
            </w:r>
            <w:r w:rsidRPr="0034694B">
              <w:rPr>
                <w:rFonts w:ascii="Arial" w:hAnsi="Arial" w:cs="Arial"/>
                <w:b/>
                <w:spacing w:val="-1"/>
              </w:rPr>
              <w:t>YORK</w:t>
            </w:r>
            <w:r w:rsidRPr="0034694B">
              <w:rPr>
                <w:rFonts w:ascii="Arial" w:hAnsi="Arial" w:cs="Arial"/>
                <w:b/>
                <w:spacing w:val="2"/>
              </w:rPr>
              <w:t xml:space="preserve"> </w:t>
            </w:r>
            <w:r w:rsidR="003F7EF2" w:rsidRPr="0034694B">
              <w:rPr>
                <w:rFonts w:ascii="Arial" w:hAnsi="Arial" w:cs="Arial"/>
                <w:b/>
                <w:spacing w:val="-3"/>
              </w:rPr>
              <w:t>ARMY</w:t>
            </w:r>
            <w:r w:rsidRPr="0034694B">
              <w:rPr>
                <w:rFonts w:ascii="Arial" w:hAnsi="Arial" w:cs="Arial"/>
                <w:b/>
              </w:rPr>
              <w:t xml:space="preserve"> </w:t>
            </w:r>
            <w:r w:rsidRPr="0034694B">
              <w:rPr>
                <w:rFonts w:ascii="Arial" w:hAnsi="Arial" w:cs="Arial"/>
                <w:b/>
                <w:spacing w:val="-1"/>
              </w:rPr>
              <w:t>NATIONAL</w:t>
            </w:r>
            <w:r w:rsidRPr="0034694B">
              <w:rPr>
                <w:rFonts w:ascii="Arial" w:hAnsi="Arial" w:cs="Arial"/>
                <w:b/>
              </w:rPr>
              <w:t xml:space="preserve"> </w:t>
            </w:r>
            <w:r w:rsidRPr="0034694B">
              <w:rPr>
                <w:rFonts w:ascii="Arial" w:hAnsi="Arial" w:cs="Arial"/>
                <w:b/>
                <w:spacing w:val="-1"/>
              </w:rPr>
              <w:t>GUARD</w:t>
            </w:r>
          </w:p>
          <w:p w14:paraId="2503D9DB" w14:textId="6CF1E46F" w:rsidR="009B15C3" w:rsidRPr="0034694B" w:rsidRDefault="0051430A" w:rsidP="00F9350D">
            <w:pPr>
              <w:pStyle w:val="TableParagraph"/>
              <w:ind w:left="86" w:right="1066"/>
              <w:contextualSpacing/>
              <w:rPr>
                <w:rFonts w:ascii="Arial" w:hAnsi="Arial" w:cs="Arial"/>
                <w:b/>
                <w:spacing w:val="24"/>
              </w:rPr>
            </w:pPr>
            <w:r w:rsidRPr="0034694B">
              <w:rPr>
                <w:rFonts w:ascii="Arial" w:hAnsi="Arial" w:cs="Arial"/>
                <w:b/>
                <w:spacing w:val="24"/>
              </w:rPr>
              <w:t xml:space="preserve">HHT </w:t>
            </w:r>
            <w:r w:rsidR="003F7EF2" w:rsidRPr="0034694B">
              <w:rPr>
                <w:rFonts w:ascii="Arial" w:hAnsi="Arial" w:cs="Arial"/>
                <w:b/>
                <w:spacing w:val="24"/>
              </w:rPr>
              <w:t>2nd Squadron 101</w:t>
            </w:r>
            <w:r w:rsidR="003F7EF2" w:rsidRPr="0034694B">
              <w:rPr>
                <w:rFonts w:ascii="Arial" w:hAnsi="Arial" w:cs="Arial"/>
                <w:b/>
                <w:spacing w:val="24"/>
                <w:vertAlign w:val="superscript"/>
              </w:rPr>
              <w:t>st</w:t>
            </w:r>
            <w:r w:rsidR="003F7EF2" w:rsidRPr="0034694B">
              <w:rPr>
                <w:rFonts w:ascii="Arial" w:hAnsi="Arial" w:cs="Arial"/>
                <w:b/>
                <w:spacing w:val="24"/>
              </w:rPr>
              <w:t xml:space="preserve"> Cavalry </w:t>
            </w:r>
          </w:p>
          <w:p w14:paraId="1FC9789B" w14:textId="2680C15F" w:rsidR="00EE5BBD" w:rsidRPr="0034694B" w:rsidRDefault="003F7EF2" w:rsidP="00F9350D">
            <w:pPr>
              <w:pStyle w:val="TableParagraph"/>
              <w:ind w:left="86" w:right="1066"/>
              <w:contextualSpacing/>
              <w:rPr>
                <w:rFonts w:ascii="Arial" w:hAnsi="Arial" w:cs="Arial"/>
                <w:b/>
                <w:spacing w:val="24"/>
              </w:rPr>
            </w:pPr>
            <w:r w:rsidRPr="0034694B">
              <w:rPr>
                <w:rFonts w:ascii="Arial" w:hAnsi="Arial" w:cs="Arial"/>
                <w:b/>
                <w:spacing w:val="24"/>
              </w:rPr>
              <w:t>2502 Rubin way</w:t>
            </w:r>
          </w:p>
          <w:p w14:paraId="0C54A656" w14:textId="3B959B1C" w:rsidR="009B15C3" w:rsidRPr="0034694B" w:rsidRDefault="003F7EF2" w:rsidP="003F7EF2">
            <w:pPr>
              <w:pStyle w:val="TableParagraph"/>
              <w:ind w:right="1066"/>
              <w:contextualSpacing/>
              <w:rPr>
                <w:rFonts w:ascii="Arial" w:eastAsia="Arial" w:hAnsi="Arial" w:cs="Arial"/>
              </w:rPr>
            </w:pPr>
            <w:r w:rsidRPr="0034694B">
              <w:rPr>
                <w:rFonts w:ascii="Arial" w:hAnsi="Arial" w:cs="Arial"/>
                <w:b/>
                <w:spacing w:val="-1"/>
              </w:rPr>
              <w:t xml:space="preserve"> Niagara Falls, NY 14304</w:t>
            </w:r>
          </w:p>
        </w:tc>
        <w:tc>
          <w:tcPr>
            <w:tcW w:w="5230" w:type="dxa"/>
            <w:tcBorders>
              <w:top w:val="single" w:sz="19" w:space="0" w:color="000000"/>
              <w:left w:val="single" w:sz="7" w:space="0" w:color="000000"/>
              <w:bottom w:val="single" w:sz="7" w:space="0" w:color="000000"/>
              <w:right w:val="single" w:sz="18" w:space="0" w:color="000000"/>
            </w:tcBorders>
          </w:tcPr>
          <w:p w14:paraId="267DD882" w14:textId="349DAC43" w:rsidR="00CC7D9C" w:rsidRPr="0034694B" w:rsidRDefault="00576A9C" w:rsidP="00F9350D">
            <w:pPr>
              <w:pStyle w:val="BodyText"/>
              <w:rPr>
                <w:rFonts w:cs="Arial"/>
                <w:sz w:val="22"/>
                <w:szCs w:val="22"/>
              </w:rPr>
            </w:pPr>
            <w:r w:rsidRPr="0034694B">
              <w:rPr>
                <w:rFonts w:cs="Arial"/>
                <w:sz w:val="22"/>
                <w:szCs w:val="22"/>
              </w:rPr>
              <w:t xml:space="preserve">ANNOUNCEMENT </w:t>
            </w:r>
            <w:r w:rsidRPr="0034694B">
              <w:rPr>
                <w:rFonts w:cs="Arial"/>
                <w:spacing w:val="-1"/>
                <w:sz w:val="22"/>
                <w:szCs w:val="22"/>
              </w:rPr>
              <w:t>#:</w:t>
            </w:r>
            <w:r w:rsidR="00C664C9" w:rsidRPr="0034694B">
              <w:rPr>
                <w:rFonts w:cs="Arial"/>
                <w:spacing w:val="-1"/>
                <w:sz w:val="22"/>
                <w:szCs w:val="22"/>
              </w:rPr>
              <w:t xml:space="preserve"> </w:t>
            </w:r>
            <w:r w:rsidR="002E683E" w:rsidRPr="0034694B">
              <w:rPr>
                <w:rFonts w:cs="Arial"/>
                <w:spacing w:val="-1"/>
                <w:sz w:val="22"/>
                <w:szCs w:val="22"/>
              </w:rPr>
              <w:t>FY25-</w:t>
            </w:r>
            <w:r w:rsidR="00A44928" w:rsidRPr="0034694B">
              <w:rPr>
                <w:rFonts w:cs="Arial"/>
                <w:spacing w:val="-1"/>
                <w:sz w:val="22"/>
                <w:szCs w:val="22"/>
              </w:rPr>
              <w:t>00</w:t>
            </w:r>
            <w:r w:rsidR="00EF209A" w:rsidRPr="0034694B">
              <w:rPr>
                <w:rFonts w:cs="Arial"/>
                <w:spacing w:val="-1"/>
                <w:sz w:val="22"/>
                <w:szCs w:val="22"/>
              </w:rPr>
              <w:t>2</w:t>
            </w:r>
          </w:p>
        </w:tc>
      </w:tr>
      <w:tr w:rsidR="00CC7D9C" w:rsidRPr="0034694B" w14:paraId="2EB8EFC6" w14:textId="77777777" w:rsidTr="00F9350D">
        <w:trPr>
          <w:trHeight w:hRule="exact" w:val="350"/>
        </w:trPr>
        <w:tc>
          <w:tcPr>
            <w:tcW w:w="5919" w:type="dxa"/>
            <w:vMerge/>
            <w:tcBorders>
              <w:left w:val="single" w:sz="18" w:space="0" w:color="000000"/>
              <w:right w:val="single" w:sz="7" w:space="0" w:color="000000"/>
            </w:tcBorders>
          </w:tcPr>
          <w:p w14:paraId="06FB8D2B" w14:textId="77777777" w:rsidR="00CC7D9C" w:rsidRPr="0034694B" w:rsidRDefault="00CC7D9C">
            <w:pPr>
              <w:rPr>
                <w:rFonts w:ascii="Arial" w:hAnsi="Arial" w:cs="Arial"/>
              </w:rPr>
            </w:pPr>
          </w:p>
        </w:tc>
        <w:tc>
          <w:tcPr>
            <w:tcW w:w="5230" w:type="dxa"/>
            <w:tcBorders>
              <w:top w:val="single" w:sz="7" w:space="0" w:color="000000"/>
              <w:left w:val="single" w:sz="7" w:space="0" w:color="000000"/>
              <w:bottom w:val="single" w:sz="7" w:space="0" w:color="000000"/>
              <w:right w:val="single" w:sz="18" w:space="0" w:color="000000"/>
            </w:tcBorders>
          </w:tcPr>
          <w:p w14:paraId="7B636224" w14:textId="43FEE651" w:rsidR="00CC7D9C" w:rsidRPr="0034694B" w:rsidRDefault="00576A9C" w:rsidP="00F9350D">
            <w:pPr>
              <w:pStyle w:val="BodyText"/>
              <w:rPr>
                <w:rFonts w:cs="Arial"/>
                <w:sz w:val="22"/>
                <w:szCs w:val="22"/>
              </w:rPr>
            </w:pPr>
            <w:r w:rsidRPr="0034694B">
              <w:rPr>
                <w:rFonts w:cs="Arial"/>
                <w:b/>
                <w:spacing w:val="-2"/>
                <w:sz w:val="22"/>
                <w:szCs w:val="22"/>
              </w:rPr>
              <w:t>DATE:</w:t>
            </w:r>
            <w:r w:rsidRPr="0034694B">
              <w:rPr>
                <w:rFonts w:cs="Arial"/>
                <w:b/>
                <w:spacing w:val="-2"/>
                <w:sz w:val="22"/>
                <w:szCs w:val="22"/>
              </w:rPr>
              <w:tab/>
            </w:r>
            <w:r w:rsidR="003F7EF2" w:rsidRPr="0034694B">
              <w:rPr>
                <w:rFonts w:cs="Arial"/>
                <w:b/>
                <w:spacing w:val="-2"/>
                <w:sz w:val="22"/>
                <w:szCs w:val="22"/>
              </w:rPr>
              <w:t>0</w:t>
            </w:r>
            <w:r w:rsidR="00616B24" w:rsidRPr="0034694B">
              <w:rPr>
                <w:rFonts w:cs="Arial"/>
                <w:b/>
                <w:spacing w:val="-2"/>
                <w:sz w:val="22"/>
                <w:szCs w:val="22"/>
              </w:rPr>
              <w:t>2</w:t>
            </w:r>
            <w:r w:rsidR="003F7EF2" w:rsidRPr="0034694B">
              <w:rPr>
                <w:rFonts w:cs="Arial"/>
                <w:b/>
                <w:spacing w:val="-2"/>
                <w:sz w:val="22"/>
                <w:szCs w:val="22"/>
              </w:rPr>
              <w:t xml:space="preserve"> </w:t>
            </w:r>
            <w:r w:rsidR="00616B24" w:rsidRPr="0034694B">
              <w:rPr>
                <w:rFonts w:cs="Arial"/>
                <w:b/>
                <w:spacing w:val="-2"/>
                <w:sz w:val="22"/>
                <w:szCs w:val="22"/>
              </w:rPr>
              <w:t>December</w:t>
            </w:r>
            <w:r w:rsidR="003F7EF2" w:rsidRPr="0034694B">
              <w:rPr>
                <w:rFonts w:cs="Arial"/>
                <w:b/>
                <w:spacing w:val="-2"/>
                <w:sz w:val="22"/>
                <w:szCs w:val="22"/>
              </w:rPr>
              <w:t xml:space="preserve"> 2024</w:t>
            </w:r>
          </w:p>
        </w:tc>
      </w:tr>
      <w:tr w:rsidR="00CC7D9C" w:rsidRPr="0034694B" w14:paraId="64DD9E08" w14:textId="77777777" w:rsidTr="00F9350D">
        <w:trPr>
          <w:trHeight w:hRule="exact" w:val="620"/>
        </w:trPr>
        <w:tc>
          <w:tcPr>
            <w:tcW w:w="5919" w:type="dxa"/>
            <w:vMerge/>
            <w:tcBorders>
              <w:left w:val="single" w:sz="18" w:space="0" w:color="000000"/>
              <w:bottom w:val="single" w:sz="5" w:space="0" w:color="000000"/>
              <w:right w:val="single" w:sz="7" w:space="0" w:color="000000"/>
            </w:tcBorders>
          </w:tcPr>
          <w:p w14:paraId="07D3399A" w14:textId="77777777" w:rsidR="00CC7D9C" w:rsidRPr="0034694B" w:rsidRDefault="00CC7D9C">
            <w:pPr>
              <w:rPr>
                <w:rFonts w:ascii="Arial" w:hAnsi="Arial" w:cs="Arial"/>
              </w:rPr>
            </w:pPr>
          </w:p>
        </w:tc>
        <w:tc>
          <w:tcPr>
            <w:tcW w:w="5230" w:type="dxa"/>
            <w:tcBorders>
              <w:top w:val="single" w:sz="7" w:space="0" w:color="000000"/>
              <w:left w:val="single" w:sz="7" w:space="0" w:color="000000"/>
              <w:bottom w:val="single" w:sz="5" w:space="0" w:color="000000"/>
              <w:right w:val="single" w:sz="18" w:space="0" w:color="000000"/>
            </w:tcBorders>
          </w:tcPr>
          <w:p w14:paraId="4D55850A" w14:textId="22422839" w:rsidR="00CC7D9C" w:rsidRPr="0034694B" w:rsidRDefault="00576A9C" w:rsidP="00F9350D">
            <w:pPr>
              <w:pStyle w:val="BodyText"/>
              <w:rPr>
                <w:rFonts w:cs="Arial"/>
                <w:sz w:val="22"/>
                <w:szCs w:val="22"/>
              </w:rPr>
            </w:pPr>
            <w:r w:rsidRPr="0034694B">
              <w:rPr>
                <w:rFonts w:cs="Arial"/>
                <w:b/>
                <w:bCs/>
                <w:spacing w:val="-1"/>
                <w:sz w:val="22"/>
                <w:szCs w:val="22"/>
              </w:rPr>
              <w:t>CLOSING</w:t>
            </w:r>
            <w:r w:rsidRPr="0034694B">
              <w:rPr>
                <w:rFonts w:cs="Arial"/>
                <w:b/>
                <w:bCs/>
                <w:spacing w:val="1"/>
                <w:sz w:val="22"/>
                <w:szCs w:val="22"/>
              </w:rPr>
              <w:t xml:space="preserve"> </w:t>
            </w:r>
            <w:r w:rsidRPr="0034694B">
              <w:rPr>
                <w:rFonts w:cs="Arial"/>
                <w:b/>
                <w:bCs/>
                <w:spacing w:val="-2"/>
                <w:sz w:val="22"/>
                <w:szCs w:val="22"/>
              </w:rPr>
              <w:t>DATE:</w:t>
            </w:r>
            <w:r w:rsidRPr="0034694B">
              <w:rPr>
                <w:rFonts w:cs="Arial"/>
                <w:spacing w:val="-2"/>
                <w:sz w:val="22"/>
                <w:szCs w:val="22"/>
              </w:rPr>
              <w:tab/>
            </w:r>
            <w:r w:rsidR="003F7EF2" w:rsidRPr="0034694B">
              <w:rPr>
                <w:rFonts w:cs="Arial"/>
                <w:spacing w:val="-2"/>
                <w:sz w:val="22"/>
                <w:szCs w:val="22"/>
              </w:rPr>
              <w:t>Until Filled</w:t>
            </w:r>
          </w:p>
        </w:tc>
      </w:tr>
      <w:tr w:rsidR="00CC7D9C" w:rsidRPr="0034694B" w14:paraId="05EF164F" w14:textId="77777777" w:rsidTr="00F9350D">
        <w:trPr>
          <w:trHeight w:hRule="exact" w:val="525"/>
        </w:trPr>
        <w:tc>
          <w:tcPr>
            <w:tcW w:w="5919" w:type="dxa"/>
            <w:tcBorders>
              <w:top w:val="single" w:sz="5" w:space="0" w:color="000000"/>
              <w:left w:val="single" w:sz="18" w:space="0" w:color="000000"/>
              <w:bottom w:val="single" w:sz="5" w:space="0" w:color="000000"/>
              <w:right w:val="single" w:sz="7" w:space="0" w:color="000000"/>
            </w:tcBorders>
          </w:tcPr>
          <w:p w14:paraId="25048B19" w14:textId="24617914" w:rsidR="00CC7D9C" w:rsidRPr="0034694B" w:rsidRDefault="00576A9C" w:rsidP="00F9350D">
            <w:pPr>
              <w:pStyle w:val="BodyText"/>
              <w:rPr>
                <w:rFonts w:cs="Arial"/>
                <w:sz w:val="22"/>
                <w:szCs w:val="22"/>
              </w:rPr>
            </w:pPr>
            <w:r w:rsidRPr="0034694B">
              <w:rPr>
                <w:rFonts w:cs="Arial"/>
                <w:b/>
                <w:bCs/>
                <w:spacing w:val="-1"/>
                <w:sz w:val="22"/>
                <w:szCs w:val="22"/>
              </w:rPr>
              <w:t>UNIT:</w:t>
            </w:r>
            <w:r w:rsidRPr="0034694B">
              <w:rPr>
                <w:rFonts w:cs="Arial"/>
                <w:sz w:val="22"/>
                <w:szCs w:val="22"/>
              </w:rPr>
              <w:t xml:space="preserve">  </w:t>
            </w:r>
            <w:r w:rsidR="0051430A" w:rsidRPr="0034694B">
              <w:rPr>
                <w:rFonts w:cs="Arial"/>
                <w:sz w:val="22"/>
                <w:szCs w:val="22"/>
              </w:rPr>
              <w:t xml:space="preserve">HHT </w:t>
            </w:r>
            <w:r w:rsidR="006364FE" w:rsidRPr="0034694B">
              <w:rPr>
                <w:rFonts w:cs="Arial"/>
                <w:sz w:val="22"/>
                <w:szCs w:val="22"/>
              </w:rPr>
              <w:t>2-101 CAV</w:t>
            </w:r>
          </w:p>
        </w:tc>
        <w:tc>
          <w:tcPr>
            <w:tcW w:w="5230" w:type="dxa"/>
            <w:tcBorders>
              <w:top w:val="single" w:sz="5" w:space="0" w:color="000000"/>
              <w:left w:val="single" w:sz="7" w:space="0" w:color="000000"/>
              <w:bottom w:val="single" w:sz="5" w:space="0" w:color="000000"/>
              <w:right w:val="single" w:sz="18" w:space="0" w:color="000000"/>
            </w:tcBorders>
          </w:tcPr>
          <w:p w14:paraId="3A591107" w14:textId="228DB730" w:rsidR="00CC7D9C" w:rsidRPr="0034694B" w:rsidRDefault="003F7EF2" w:rsidP="00F9350D">
            <w:pPr>
              <w:pStyle w:val="BodyText"/>
              <w:rPr>
                <w:rFonts w:cs="Arial"/>
                <w:sz w:val="22"/>
                <w:szCs w:val="22"/>
              </w:rPr>
            </w:pPr>
            <w:r w:rsidRPr="0034694B">
              <w:rPr>
                <w:rFonts w:cs="Arial"/>
                <w:b/>
                <w:spacing w:val="-2"/>
                <w:sz w:val="22"/>
                <w:szCs w:val="22"/>
              </w:rPr>
              <w:t xml:space="preserve">MOS: </w:t>
            </w:r>
            <w:r w:rsidR="00EF209A" w:rsidRPr="0034694B">
              <w:rPr>
                <w:rFonts w:cs="Arial"/>
                <w:b/>
                <w:spacing w:val="-2"/>
                <w:sz w:val="22"/>
                <w:szCs w:val="22"/>
              </w:rPr>
              <w:t>25U1O</w:t>
            </w:r>
          </w:p>
        </w:tc>
      </w:tr>
      <w:tr w:rsidR="00CC7D9C" w:rsidRPr="0034694B" w14:paraId="69FED2EA" w14:textId="77777777" w:rsidTr="00EE5BBD">
        <w:trPr>
          <w:trHeight w:hRule="exact" w:val="462"/>
        </w:trPr>
        <w:tc>
          <w:tcPr>
            <w:tcW w:w="5919" w:type="dxa"/>
            <w:tcBorders>
              <w:top w:val="single" w:sz="5" w:space="0" w:color="000000"/>
              <w:left w:val="single" w:sz="18" w:space="0" w:color="000000"/>
              <w:bottom w:val="single" w:sz="7" w:space="0" w:color="000000"/>
              <w:right w:val="single" w:sz="7" w:space="0" w:color="000000"/>
            </w:tcBorders>
          </w:tcPr>
          <w:p w14:paraId="4037833B" w14:textId="420294DD" w:rsidR="00CC7D9C" w:rsidRPr="0034694B" w:rsidRDefault="00613D71" w:rsidP="00F9350D">
            <w:pPr>
              <w:pStyle w:val="BodyText"/>
              <w:rPr>
                <w:rFonts w:cs="Arial"/>
                <w:sz w:val="22"/>
                <w:szCs w:val="22"/>
              </w:rPr>
            </w:pPr>
            <w:r w:rsidRPr="0034694B">
              <w:rPr>
                <w:rFonts w:cs="Arial"/>
                <w:b/>
                <w:bCs/>
                <w:sz w:val="22"/>
                <w:szCs w:val="22"/>
              </w:rPr>
              <w:t xml:space="preserve">MIN </w:t>
            </w:r>
            <w:r w:rsidR="00576A9C" w:rsidRPr="0034694B">
              <w:rPr>
                <w:rFonts w:cs="Arial"/>
                <w:b/>
                <w:bCs/>
                <w:sz w:val="22"/>
                <w:szCs w:val="22"/>
              </w:rPr>
              <w:t>GRADE</w:t>
            </w:r>
            <w:r w:rsidR="00576A9C" w:rsidRPr="0034694B">
              <w:rPr>
                <w:rFonts w:cs="Arial"/>
                <w:sz w:val="22"/>
                <w:szCs w:val="22"/>
              </w:rPr>
              <w:t>:</w:t>
            </w:r>
            <w:r w:rsidR="00F868B8" w:rsidRPr="0034694B">
              <w:rPr>
                <w:rFonts w:cs="Arial"/>
                <w:sz w:val="22"/>
                <w:szCs w:val="22"/>
              </w:rPr>
              <w:t xml:space="preserve"> </w:t>
            </w:r>
            <w:r w:rsidR="002E68AF" w:rsidRPr="0034694B">
              <w:rPr>
                <w:rFonts w:cs="Arial"/>
                <w:sz w:val="22"/>
                <w:szCs w:val="22"/>
              </w:rPr>
              <w:t>E</w:t>
            </w:r>
            <w:r w:rsidR="003F7EF2" w:rsidRPr="0034694B">
              <w:rPr>
                <w:rFonts w:cs="Arial"/>
                <w:sz w:val="22"/>
                <w:szCs w:val="22"/>
              </w:rPr>
              <w:t>3</w:t>
            </w:r>
            <w:r w:rsidR="00F868B8" w:rsidRPr="0034694B">
              <w:rPr>
                <w:rFonts w:cs="Arial"/>
                <w:sz w:val="22"/>
                <w:szCs w:val="22"/>
              </w:rPr>
              <w:t xml:space="preserve"> </w:t>
            </w:r>
            <w:r w:rsidR="002E68AF" w:rsidRPr="0034694B">
              <w:rPr>
                <w:rFonts w:cs="Arial"/>
                <w:sz w:val="22"/>
                <w:szCs w:val="22"/>
              </w:rPr>
              <w:t xml:space="preserve">      </w:t>
            </w:r>
            <w:r w:rsidR="00F868B8" w:rsidRPr="0034694B">
              <w:rPr>
                <w:rFonts w:cs="Arial"/>
                <w:b/>
                <w:bCs/>
                <w:sz w:val="22"/>
                <w:szCs w:val="22"/>
              </w:rPr>
              <w:t>MAX GRADE</w:t>
            </w:r>
            <w:r w:rsidR="00F868B8" w:rsidRPr="0034694B">
              <w:rPr>
                <w:rFonts w:cs="Arial"/>
                <w:sz w:val="22"/>
                <w:szCs w:val="22"/>
              </w:rPr>
              <w:t xml:space="preserve">: </w:t>
            </w:r>
            <w:r w:rsidR="002E68AF" w:rsidRPr="0034694B">
              <w:rPr>
                <w:rFonts w:cs="Arial"/>
                <w:sz w:val="22"/>
                <w:szCs w:val="22"/>
              </w:rPr>
              <w:t>E</w:t>
            </w:r>
            <w:r w:rsidR="003F7EF2" w:rsidRPr="0034694B">
              <w:rPr>
                <w:rFonts w:cs="Arial"/>
                <w:sz w:val="22"/>
                <w:szCs w:val="22"/>
              </w:rPr>
              <w:t>4</w:t>
            </w:r>
          </w:p>
          <w:p w14:paraId="2CB2408E" w14:textId="77777777" w:rsidR="00F868B8" w:rsidRPr="0034694B" w:rsidRDefault="00F868B8" w:rsidP="009E34A6">
            <w:pPr>
              <w:pStyle w:val="TableParagraph"/>
              <w:tabs>
                <w:tab w:val="left" w:pos="4196"/>
              </w:tabs>
              <w:spacing w:line="318" w:lineRule="exact"/>
              <w:ind w:left="85"/>
              <w:rPr>
                <w:rFonts w:ascii="Arial" w:eastAsia="Arial" w:hAnsi="Arial" w:cs="Arial"/>
              </w:rPr>
            </w:pPr>
          </w:p>
        </w:tc>
        <w:tc>
          <w:tcPr>
            <w:tcW w:w="5230" w:type="dxa"/>
            <w:vMerge w:val="restart"/>
            <w:tcBorders>
              <w:top w:val="single" w:sz="5" w:space="0" w:color="000000"/>
              <w:left w:val="single" w:sz="7" w:space="0" w:color="000000"/>
              <w:right w:val="single" w:sz="18" w:space="0" w:color="000000"/>
            </w:tcBorders>
          </w:tcPr>
          <w:p w14:paraId="78D2FBBA" w14:textId="0B6CF324" w:rsidR="00DE01CB" w:rsidRPr="0034694B" w:rsidRDefault="00576A9C" w:rsidP="003F7EF2">
            <w:pPr>
              <w:pStyle w:val="BodyText"/>
              <w:rPr>
                <w:rFonts w:cs="Arial"/>
                <w:b/>
                <w:bCs/>
                <w:spacing w:val="2"/>
                <w:sz w:val="22"/>
                <w:szCs w:val="22"/>
              </w:rPr>
            </w:pPr>
            <w:r w:rsidRPr="0034694B">
              <w:rPr>
                <w:rFonts w:cs="Arial"/>
                <w:b/>
                <w:bCs/>
                <w:sz w:val="22"/>
                <w:szCs w:val="22"/>
              </w:rPr>
              <w:t>AREA</w:t>
            </w:r>
            <w:r w:rsidRPr="0034694B">
              <w:rPr>
                <w:rFonts w:cs="Arial"/>
                <w:b/>
                <w:bCs/>
                <w:spacing w:val="-5"/>
                <w:sz w:val="22"/>
                <w:szCs w:val="22"/>
              </w:rPr>
              <w:t xml:space="preserve"> </w:t>
            </w:r>
            <w:r w:rsidRPr="0034694B">
              <w:rPr>
                <w:rFonts w:cs="Arial"/>
                <w:b/>
                <w:bCs/>
                <w:sz w:val="22"/>
                <w:szCs w:val="22"/>
              </w:rPr>
              <w:t xml:space="preserve">OF CONSIDERATION: </w:t>
            </w:r>
            <w:r w:rsidRPr="0034694B">
              <w:rPr>
                <w:rFonts w:cs="Arial"/>
                <w:b/>
                <w:bCs/>
                <w:spacing w:val="2"/>
                <w:sz w:val="22"/>
                <w:szCs w:val="22"/>
              </w:rPr>
              <w:t xml:space="preserve"> </w:t>
            </w:r>
          </w:p>
          <w:p w14:paraId="041D1016" w14:textId="66780BA3" w:rsidR="00CC7D9C" w:rsidRPr="0034694B" w:rsidRDefault="002E68AF" w:rsidP="00F9350D">
            <w:pPr>
              <w:pStyle w:val="BodyText"/>
              <w:rPr>
                <w:rFonts w:cs="Arial"/>
                <w:bCs/>
                <w:sz w:val="22"/>
                <w:szCs w:val="22"/>
              </w:rPr>
            </w:pPr>
            <w:r w:rsidRPr="0034694B">
              <w:rPr>
                <w:rFonts w:cs="Arial"/>
                <w:bCs/>
                <w:sz w:val="22"/>
                <w:szCs w:val="22"/>
              </w:rPr>
              <w:t>Nationwide</w:t>
            </w:r>
            <w:r w:rsidR="002E683E" w:rsidRPr="0034694B">
              <w:rPr>
                <w:rFonts w:cs="Arial"/>
                <w:bCs/>
                <w:sz w:val="22"/>
                <w:szCs w:val="22"/>
              </w:rPr>
              <w:t xml:space="preserve"> – Must </w:t>
            </w:r>
            <w:r w:rsidR="003F7EF2" w:rsidRPr="0034694B">
              <w:rPr>
                <w:rFonts w:cs="Arial"/>
                <w:bCs/>
                <w:sz w:val="22"/>
                <w:szCs w:val="22"/>
              </w:rPr>
              <w:t>currently hold</w:t>
            </w:r>
            <w:r w:rsidR="006364FE" w:rsidRPr="0034694B">
              <w:rPr>
                <w:rFonts w:cs="Arial"/>
                <w:bCs/>
                <w:sz w:val="22"/>
                <w:szCs w:val="22"/>
              </w:rPr>
              <w:t xml:space="preserve"> the MOS</w:t>
            </w:r>
            <w:r w:rsidR="003F7EF2" w:rsidRPr="0034694B">
              <w:rPr>
                <w:rFonts w:cs="Arial"/>
                <w:bCs/>
                <w:sz w:val="22"/>
                <w:szCs w:val="22"/>
              </w:rPr>
              <w:t xml:space="preserve"> or meet all </w:t>
            </w:r>
            <w:r w:rsidR="006364FE" w:rsidRPr="0034694B">
              <w:rPr>
                <w:rFonts w:cs="Arial"/>
                <w:bCs/>
                <w:sz w:val="22"/>
                <w:szCs w:val="22"/>
              </w:rPr>
              <w:t xml:space="preserve">eligibility </w:t>
            </w:r>
            <w:r w:rsidR="003F7EF2" w:rsidRPr="0034694B">
              <w:rPr>
                <w:rFonts w:cs="Arial"/>
                <w:bCs/>
                <w:sz w:val="22"/>
                <w:szCs w:val="22"/>
              </w:rPr>
              <w:t>requirements for reclassification</w:t>
            </w:r>
          </w:p>
        </w:tc>
      </w:tr>
      <w:tr w:rsidR="00CC7D9C" w:rsidRPr="0034694B" w14:paraId="0AD496B0" w14:textId="77777777" w:rsidTr="00F9350D">
        <w:trPr>
          <w:trHeight w:hRule="exact" w:val="710"/>
        </w:trPr>
        <w:tc>
          <w:tcPr>
            <w:tcW w:w="5919" w:type="dxa"/>
            <w:tcBorders>
              <w:top w:val="single" w:sz="7" w:space="0" w:color="000000"/>
              <w:left w:val="single" w:sz="18" w:space="0" w:color="000000"/>
              <w:bottom w:val="single" w:sz="19" w:space="0" w:color="000000"/>
              <w:right w:val="single" w:sz="7" w:space="0" w:color="000000"/>
            </w:tcBorders>
          </w:tcPr>
          <w:p w14:paraId="21401111" w14:textId="1F10D5C1" w:rsidR="009E34A6" w:rsidRPr="0034694B" w:rsidRDefault="00576A9C" w:rsidP="003F7EF2">
            <w:pPr>
              <w:pStyle w:val="BodyText"/>
              <w:rPr>
                <w:rFonts w:cs="Arial"/>
                <w:spacing w:val="-1"/>
                <w:sz w:val="22"/>
                <w:szCs w:val="22"/>
              </w:rPr>
            </w:pPr>
            <w:r w:rsidRPr="0034694B">
              <w:rPr>
                <w:rFonts w:cs="Arial"/>
                <w:b/>
                <w:spacing w:val="-1"/>
                <w:sz w:val="22"/>
                <w:szCs w:val="22"/>
              </w:rPr>
              <w:t>POSITION</w:t>
            </w:r>
            <w:r w:rsidRPr="0034694B">
              <w:rPr>
                <w:rFonts w:cs="Arial"/>
                <w:b/>
                <w:sz w:val="22"/>
                <w:szCs w:val="22"/>
              </w:rPr>
              <w:t xml:space="preserve"> </w:t>
            </w:r>
            <w:r w:rsidRPr="0034694B">
              <w:rPr>
                <w:rFonts w:cs="Arial"/>
                <w:b/>
                <w:spacing w:val="-1"/>
                <w:sz w:val="22"/>
                <w:szCs w:val="22"/>
              </w:rPr>
              <w:t>TITLE:</w:t>
            </w:r>
            <w:r w:rsidRPr="0034694B">
              <w:rPr>
                <w:rFonts w:cs="Arial"/>
                <w:b/>
                <w:sz w:val="22"/>
                <w:szCs w:val="22"/>
              </w:rPr>
              <w:t xml:space="preserve"> </w:t>
            </w:r>
            <w:r w:rsidR="00AE7419" w:rsidRPr="00AE7419">
              <w:rPr>
                <w:rFonts w:cs="Arial"/>
                <w:sz w:val="22"/>
                <w:szCs w:val="22"/>
              </w:rPr>
              <w:t>Signal Operations Support Specialist</w:t>
            </w:r>
          </w:p>
          <w:p w14:paraId="31DB7259" w14:textId="137366B2" w:rsidR="00CC7D9C" w:rsidRPr="0034694B" w:rsidRDefault="003F7EF2" w:rsidP="003751D4">
            <w:pPr>
              <w:pStyle w:val="TableParagraph"/>
              <w:spacing w:before="94"/>
              <w:ind w:left="85"/>
              <w:rPr>
                <w:rFonts w:ascii="Arial" w:eastAsia="Arial" w:hAnsi="Arial" w:cs="Arial"/>
              </w:rPr>
            </w:pPr>
            <w:r w:rsidRPr="0034694B">
              <w:rPr>
                <w:rFonts w:ascii="Arial" w:eastAsia="Arial" w:hAnsi="Arial" w:cs="Arial"/>
              </w:rPr>
              <w:t>(Traditional Guardsman (M-Day)</w:t>
            </w:r>
            <w:r w:rsidR="006364FE" w:rsidRPr="0034694B">
              <w:rPr>
                <w:rFonts w:ascii="Arial" w:eastAsia="Arial" w:hAnsi="Arial" w:cs="Arial"/>
              </w:rPr>
              <w:t>)</w:t>
            </w:r>
          </w:p>
        </w:tc>
        <w:tc>
          <w:tcPr>
            <w:tcW w:w="5230" w:type="dxa"/>
            <w:vMerge/>
            <w:tcBorders>
              <w:left w:val="single" w:sz="7" w:space="0" w:color="000000"/>
              <w:bottom w:val="single" w:sz="19" w:space="0" w:color="000000"/>
              <w:right w:val="single" w:sz="18" w:space="0" w:color="000000"/>
            </w:tcBorders>
          </w:tcPr>
          <w:p w14:paraId="4ABE8A83" w14:textId="77777777" w:rsidR="00CC7D9C" w:rsidRPr="0034694B" w:rsidRDefault="00CC7D9C">
            <w:pPr>
              <w:rPr>
                <w:rFonts w:ascii="Arial" w:hAnsi="Arial" w:cs="Arial"/>
              </w:rPr>
            </w:pPr>
          </w:p>
        </w:tc>
      </w:tr>
      <w:tr w:rsidR="00AD1E26" w:rsidRPr="0034694B" w14:paraId="40779E4C" w14:textId="77777777" w:rsidTr="00EF209A">
        <w:trPr>
          <w:trHeight w:hRule="exact" w:val="1600"/>
        </w:trPr>
        <w:tc>
          <w:tcPr>
            <w:tcW w:w="11149" w:type="dxa"/>
            <w:gridSpan w:val="2"/>
            <w:tcBorders>
              <w:top w:val="single" w:sz="19" w:space="0" w:color="000000"/>
              <w:left w:val="single" w:sz="18" w:space="0" w:color="000000"/>
              <w:bottom w:val="single" w:sz="19" w:space="0" w:color="000000"/>
              <w:right w:val="single" w:sz="18" w:space="0" w:color="000000"/>
            </w:tcBorders>
          </w:tcPr>
          <w:p w14:paraId="3B3FAE1D" w14:textId="77777777" w:rsidR="00AD1E26" w:rsidRPr="0034694B" w:rsidRDefault="00AD1E26" w:rsidP="00237170">
            <w:pPr>
              <w:pStyle w:val="BodyText"/>
              <w:jc w:val="center"/>
              <w:rPr>
                <w:rFonts w:cs="Arial"/>
                <w:b/>
                <w:bCs/>
                <w:sz w:val="22"/>
                <w:szCs w:val="22"/>
              </w:rPr>
            </w:pPr>
            <w:r w:rsidRPr="0034694B">
              <w:rPr>
                <w:rFonts w:cs="Arial"/>
                <w:b/>
                <w:bCs/>
                <w:sz w:val="22"/>
                <w:szCs w:val="22"/>
              </w:rPr>
              <w:t>UNIT SUMMARY</w:t>
            </w:r>
          </w:p>
          <w:p w14:paraId="56B031E9" w14:textId="4A7B6215" w:rsidR="00CC15B1" w:rsidRPr="0034694B" w:rsidRDefault="00EA7066" w:rsidP="00EA7066">
            <w:pPr>
              <w:pStyle w:val="BodyText"/>
              <w:rPr>
                <w:rFonts w:cs="Arial"/>
                <w:sz w:val="22"/>
                <w:szCs w:val="22"/>
              </w:rPr>
            </w:pPr>
            <w:r w:rsidRPr="0034694B">
              <w:rPr>
                <w:rFonts w:cs="Arial"/>
                <w:sz w:val="22"/>
                <w:szCs w:val="22"/>
              </w:rPr>
              <w:t xml:space="preserve">The 2-101 CAV is an IBCT Cavalry Squadron with 2 mounted Troops (A and B TRP), 1 dismounted Troop (C TRP), an FSC (D Co), and SQDN Headquarters (HHT). HHT, 2-101 CAV drills out of Niagara Falls, NY and supports adjacent units throughout Western New York. IBCT cavalry squadrons provide security and reconnaissance capabilities to the IBCT. The 2-101 CAV generally has </w:t>
            </w:r>
            <w:r w:rsidR="00D01EAB" w:rsidRPr="0034694B">
              <w:rPr>
                <w:rFonts w:cs="Arial"/>
                <w:sz w:val="22"/>
                <w:szCs w:val="22"/>
              </w:rPr>
              <w:t>2-4 field exercises per year including Annual Training.</w:t>
            </w:r>
          </w:p>
        </w:tc>
      </w:tr>
      <w:tr w:rsidR="00CC7D9C" w:rsidRPr="0034694B" w14:paraId="6374604B" w14:textId="77777777" w:rsidTr="00EF209A">
        <w:trPr>
          <w:trHeight w:hRule="exact" w:val="4768"/>
        </w:trPr>
        <w:tc>
          <w:tcPr>
            <w:tcW w:w="11149" w:type="dxa"/>
            <w:gridSpan w:val="2"/>
            <w:tcBorders>
              <w:top w:val="single" w:sz="19" w:space="0" w:color="000000"/>
              <w:left w:val="single" w:sz="18" w:space="0" w:color="000000"/>
              <w:bottom w:val="single" w:sz="19" w:space="0" w:color="000000"/>
              <w:right w:val="single" w:sz="18" w:space="0" w:color="000000"/>
            </w:tcBorders>
          </w:tcPr>
          <w:p w14:paraId="18A5A246" w14:textId="22F0C2E1" w:rsidR="00CC7D9C" w:rsidRPr="0034694B" w:rsidRDefault="00576A9C" w:rsidP="00237170">
            <w:pPr>
              <w:pStyle w:val="BodyText"/>
              <w:jc w:val="center"/>
              <w:rPr>
                <w:rFonts w:cs="Arial"/>
                <w:b/>
                <w:bCs/>
                <w:sz w:val="22"/>
                <w:szCs w:val="22"/>
              </w:rPr>
            </w:pPr>
            <w:bookmarkStart w:id="0" w:name="SPECIALTY_SUMMARY"/>
            <w:bookmarkEnd w:id="0"/>
            <w:r w:rsidRPr="0034694B">
              <w:rPr>
                <w:rFonts w:cs="Arial"/>
                <w:b/>
                <w:bCs/>
                <w:sz w:val="22"/>
                <w:szCs w:val="22"/>
              </w:rPr>
              <w:t>SPECIALTY</w:t>
            </w:r>
            <w:r w:rsidRPr="0034694B">
              <w:rPr>
                <w:rFonts w:cs="Arial"/>
                <w:b/>
                <w:bCs/>
                <w:spacing w:val="-2"/>
                <w:sz w:val="22"/>
                <w:szCs w:val="22"/>
              </w:rPr>
              <w:t xml:space="preserve"> </w:t>
            </w:r>
            <w:r w:rsidRPr="0034694B">
              <w:rPr>
                <w:rFonts w:cs="Arial"/>
                <w:b/>
                <w:bCs/>
                <w:sz w:val="22"/>
                <w:szCs w:val="22"/>
              </w:rPr>
              <w:t>SUMMARY</w:t>
            </w:r>
          </w:p>
          <w:p w14:paraId="40EE2B76" w14:textId="77777777" w:rsidR="00EF209A" w:rsidRPr="0034694B" w:rsidRDefault="00EF209A" w:rsidP="00EF209A">
            <w:pPr>
              <w:pStyle w:val="TableParagraph"/>
              <w:tabs>
                <w:tab w:val="left" w:pos="6606"/>
              </w:tabs>
              <w:ind w:left="36" w:right="198"/>
              <w:jc w:val="center"/>
              <w:rPr>
                <w:rFonts w:ascii="Arial" w:hAnsi="Arial" w:cs="Arial"/>
                <w:b/>
              </w:rPr>
            </w:pPr>
          </w:p>
          <w:p w14:paraId="68280C7F" w14:textId="0C0614D4" w:rsidR="00CC7D9C" w:rsidRPr="0034694B" w:rsidRDefault="00EF209A" w:rsidP="00EF209A">
            <w:pPr>
              <w:pStyle w:val="BodyText"/>
              <w:rPr>
                <w:rFonts w:cs="Arial"/>
                <w:sz w:val="22"/>
                <w:szCs w:val="22"/>
              </w:rPr>
            </w:pPr>
            <w:r w:rsidRPr="0034694B">
              <w:rPr>
                <w:rFonts w:cs="Arial"/>
                <w:sz w:val="22"/>
                <w:szCs w:val="22"/>
              </w:rPr>
              <w:t>The signal support operations specialist supervises, installs, operates, deploys, maintains, troubleshoots, trains, and assists the General Purpose User (GPU) with Programs of Record (POR) and Commercial off the Shelf (COTS) communications equipment, as appropriate, within the Tactical Operations Center (TOC), Command Post (CP), vehicle platforms, and dismounted. This includes information systems support for Mission Command Systems (MCS), Frequency Modulation (FM) Radio Systems, Tactical Satellite (TACSAT), High Frequency (HF) radio, Internet protocol (IP) based radio systems, vehicular and dismounted configurations; Performs Network Control Station and Network Management Operations for, Internet Protocol (IP) based radio systems, and other tactical radio communications systems. Configures and troubleshoots Local Area Networks and Routers. Recognizes Electronic Counter Measures (ECM) and implements Electronic Counter-Counter Measures (ECCM).  Installs, operates, and maintains (IOM) POR and COTS field expedient antenna solutions. Performs field level unit maintenance on authorized C&amp;E systems and COMSEC devices and prepares maintenance and supply requests for field level signal support. Disseminates and enforces signal policies and integrates signal systems and networks with adjacent units. IOM Radio Retransmission (RETRANS) operations and performs Preventive Maintenance Checks and Services (PMCS) on assigned vehicles and power generators</w:t>
            </w:r>
          </w:p>
        </w:tc>
      </w:tr>
      <w:tr w:rsidR="00CC7D9C" w:rsidRPr="0034694B" w14:paraId="42ED5103" w14:textId="77777777" w:rsidTr="00EF209A">
        <w:trPr>
          <w:trHeight w:hRule="exact" w:val="2266"/>
        </w:trPr>
        <w:tc>
          <w:tcPr>
            <w:tcW w:w="11149" w:type="dxa"/>
            <w:gridSpan w:val="2"/>
            <w:tcBorders>
              <w:top w:val="single" w:sz="19" w:space="0" w:color="000000"/>
              <w:left w:val="single" w:sz="18" w:space="0" w:color="000000"/>
              <w:bottom w:val="single" w:sz="19" w:space="0" w:color="000000"/>
              <w:right w:val="single" w:sz="18" w:space="0" w:color="000000"/>
            </w:tcBorders>
          </w:tcPr>
          <w:p w14:paraId="029EF644" w14:textId="23810B49" w:rsidR="004D3D11" w:rsidRPr="0034694B" w:rsidRDefault="001A773D" w:rsidP="002E68AF">
            <w:pPr>
              <w:pStyle w:val="TableParagraph"/>
              <w:ind w:left="720"/>
              <w:jc w:val="center"/>
              <w:rPr>
                <w:rFonts w:ascii="Arial" w:hAnsi="Arial" w:cs="Arial"/>
                <w:b/>
                <w:spacing w:val="-1"/>
              </w:rPr>
            </w:pPr>
            <w:r w:rsidRPr="0034694B">
              <w:rPr>
                <w:rFonts w:ascii="Arial" w:hAnsi="Arial" w:cs="Arial"/>
                <w:b/>
                <w:spacing w:val="-1"/>
              </w:rPr>
              <w:t>DUTIES</w:t>
            </w:r>
            <w:r w:rsidRPr="0034694B">
              <w:rPr>
                <w:rFonts w:ascii="Arial" w:hAnsi="Arial" w:cs="Arial"/>
                <w:b/>
                <w:spacing w:val="3"/>
              </w:rPr>
              <w:t xml:space="preserve"> </w:t>
            </w:r>
            <w:r w:rsidRPr="0034694B">
              <w:rPr>
                <w:rFonts w:ascii="Arial" w:hAnsi="Arial" w:cs="Arial"/>
                <w:b/>
                <w:spacing w:val="-3"/>
              </w:rPr>
              <w:t>AND</w:t>
            </w:r>
            <w:r w:rsidRPr="0034694B">
              <w:rPr>
                <w:rFonts w:ascii="Arial" w:hAnsi="Arial" w:cs="Arial"/>
                <w:b/>
              </w:rPr>
              <w:t xml:space="preserve"> </w:t>
            </w:r>
            <w:r w:rsidRPr="0034694B">
              <w:rPr>
                <w:rFonts w:ascii="Arial" w:hAnsi="Arial" w:cs="Arial"/>
                <w:b/>
                <w:spacing w:val="-1"/>
              </w:rPr>
              <w:t>RESPONSIBILITIES</w:t>
            </w:r>
          </w:p>
          <w:p w14:paraId="3D87D2AA" w14:textId="7087C500" w:rsidR="00EF209A" w:rsidRPr="0034694B" w:rsidRDefault="00EF209A" w:rsidP="00474B6B">
            <w:pPr>
              <w:pStyle w:val="BodyText"/>
              <w:ind w:left="0" w:firstLine="0"/>
              <w:rPr>
                <w:rFonts w:cs="Arial"/>
                <w:sz w:val="22"/>
                <w:szCs w:val="22"/>
              </w:rPr>
            </w:pPr>
            <w:r w:rsidRPr="0034694B">
              <w:rPr>
                <w:rFonts w:cs="Arial"/>
                <w:sz w:val="22"/>
                <w:szCs w:val="22"/>
              </w:rPr>
              <w:t xml:space="preserve">MOSC 25U1O. Installs, deploys, maintains, troubleshoots, and assists the GPU with POR and COTS communications equipment, as appropriate, within the TOC, CP, and vehicle platforms. This includes MCS, C&amp;E, COMSEC devices, telephone wire, LANs, and routers. Performs field level unit maintenance on authorized C&amp;E systems and COMSEC devices and prepares maintenance and supply requests for field level signal support. Disseminates and enforces signal policies. IOMs RETRANS operations and performs PMCS on assigned vehicles and power generators. Provides access to Network capabilities and performs NCS and Network Management </w:t>
            </w:r>
          </w:p>
          <w:p w14:paraId="6855E98A" w14:textId="62A05FCB" w:rsidR="005020A3" w:rsidRPr="0034694B" w:rsidRDefault="00EF209A" w:rsidP="00474B6B">
            <w:pPr>
              <w:pStyle w:val="BodyText"/>
              <w:ind w:left="0" w:firstLine="0"/>
              <w:rPr>
                <w:rFonts w:cs="Arial"/>
                <w:sz w:val="22"/>
                <w:szCs w:val="22"/>
              </w:rPr>
            </w:pPr>
            <w:r w:rsidRPr="0034694B">
              <w:rPr>
                <w:rFonts w:cs="Arial"/>
                <w:sz w:val="22"/>
                <w:szCs w:val="22"/>
              </w:rPr>
              <w:t xml:space="preserve">Operations for tactical radio networks and automated local area networks.  </w:t>
            </w:r>
          </w:p>
        </w:tc>
      </w:tr>
      <w:tr w:rsidR="00F9350D" w:rsidRPr="0034694B" w14:paraId="3E325467" w14:textId="77777777" w:rsidTr="0034694B">
        <w:trPr>
          <w:trHeight w:hRule="exact" w:val="4408"/>
        </w:trPr>
        <w:tc>
          <w:tcPr>
            <w:tcW w:w="11149" w:type="dxa"/>
            <w:gridSpan w:val="2"/>
            <w:tcBorders>
              <w:top w:val="single" w:sz="19" w:space="0" w:color="000000"/>
              <w:left w:val="single" w:sz="18" w:space="0" w:color="000000"/>
              <w:bottom w:val="single" w:sz="19" w:space="0" w:color="000000"/>
              <w:right w:val="single" w:sz="18" w:space="0" w:color="000000"/>
            </w:tcBorders>
          </w:tcPr>
          <w:p w14:paraId="15CEEEDC" w14:textId="5322E4E5" w:rsidR="00097AC3" w:rsidRPr="0034694B" w:rsidRDefault="00097AC3" w:rsidP="00097AC3">
            <w:pPr>
              <w:pStyle w:val="TableParagraph"/>
              <w:jc w:val="center"/>
              <w:rPr>
                <w:rFonts w:ascii="Arial" w:hAnsi="Arial" w:cs="Arial"/>
                <w:b/>
                <w:spacing w:val="-1"/>
              </w:rPr>
            </w:pPr>
            <w:r w:rsidRPr="0034694B">
              <w:rPr>
                <w:rFonts w:ascii="Arial" w:hAnsi="Arial" w:cs="Arial"/>
                <w:b/>
                <w:spacing w:val="-1"/>
              </w:rPr>
              <w:lastRenderedPageBreak/>
              <w:t>SPECIALTY QUALIFICATIONS</w:t>
            </w:r>
          </w:p>
          <w:p w14:paraId="01F0BA8B" w14:textId="77777777" w:rsidR="0034694B" w:rsidRPr="0034694B" w:rsidRDefault="0034694B" w:rsidP="0034694B">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34694B">
              <w:rPr>
                <w:rFonts w:ascii="Arial" w:hAnsi="Arial" w:cs="Arial"/>
                <w:i/>
              </w:rPr>
              <w:t>Physical demands rating and qualifications for initial award of MOS.</w:t>
            </w:r>
            <w:r w:rsidRPr="0034694B">
              <w:rPr>
                <w:rFonts w:ascii="Arial" w:hAnsi="Arial" w:cs="Arial"/>
              </w:rPr>
              <w:t xml:space="preserve"> Signal support systems specialists must possess the following qualifications:</w:t>
            </w:r>
          </w:p>
          <w:p w14:paraId="0B31066B" w14:textId="77777777" w:rsidR="0034694B" w:rsidRPr="0034694B" w:rsidRDefault="0034694B" w:rsidP="0034694B">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34694B">
              <w:rPr>
                <w:rFonts w:ascii="Arial" w:hAnsi="Arial" w:cs="Arial"/>
              </w:rPr>
              <w:tab/>
            </w:r>
            <w:r w:rsidRPr="0034694B">
              <w:rPr>
                <w:rFonts w:ascii="Arial" w:hAnsi="Arial" w:cs="Arial"/>
              </w:rPr>
              <w:tab/>
              <w:t>(1) A physical demand rating of Moderate (Gold).</w:t>
            </w:r>
          </w:p>
          <w:p w14:paraId="72CFF8E2" w14:textId="77777777" w:rsidR="0034694B" w:rsidRPr="0034694B" w:rsidRDefault="0034694B" w:rsidP="0034694B">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34694B">
              <w:rPr>
                <w:rFonts w:ascii="Arial" w:hAnsi="Arial" w:cs="Arial"/>
              </w:rPr>
              <w:tab/>
            </w:r>
            <w:r w:rsidRPr="0034694B">
              <w:rPr>
                <w:rFonts w:ascii="Arial" w:hAnsi="Arial" w:cs="Arial"/>
              </w:rPr>
              <w:tab/>
              <w:t>(2) Physical profile of 111221.</w:t>
            </w:r>
          </w:p>
          <w:p w14:paraId="2F8BE7E9" w14:textId="77777777" w:rsidR="0034694B" w:rsidRPr="0034694B" w:rsidRDefault="0034694B" w:rsidP="0034694B">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34694B">
              <w:rPr>
                <w:rFonts w:ascii="Arial" w:hAnsi="Arial" w:cs="Arial"/>
              </w:rPr>
              <w:tab/>
            </w:r>
            <w:r w:rsidRPr="0034694B">
              <w:rPr>
                <w:rFonts w:ascii="Arial" w:hAnsi="Arial" w:cs="Arial"/>
              </w:rPr>
              <w:tab/>
              <w:t>(3) Qualifying scores.</w:t>
            </w:r>
          </w:p>
          <w:p w14:paraId="254C9CE7" w14:textId="77777777" w:rsidR="0034694B" w:rsidRPr="0034694B" w:rsidRDefault="0034694B" w:rsidP="0034694B">
            <w:pPr>
              <w:tabs>
                <w:tab w:val="left" w:pos="-1440"/>
                <w:tab w:val="left" w:pos="-720"/>
                <w:tab w:val="left" w:pos="0"/>
                <w:tab w:val="left" w:pos="270"/>
                <w:tab w:val="left" w:pos="630"/>
                <w:tab w:val="left" w:pos="1080"/>
                <w:tab w:val="left" w:pos="1440"/>
                <w:tab w:val="left" w:pos="2016"/>
                <w:tab w:val="left" w:pos="2880"/>
              </w:tabs>
              <w:suppressAutoHyphens/>
              <w:rPr>
                <w:rFonts w:ascii="Arial" w:hAnsi="Arial" w:cs="Arial"/>
              </w:rPr>
            </w:pPr>
            <w:r w:rsidRPr="0034694B">
              <w:rPr>
                <w:rFonts w:ascii="Arial" w:hAnsi="Arial" w:cs="Arial"/>
              </w:rPr>
              <w:tab/>
            </w:r>
            <w:r w:rsidRPr="0034694B">
              <w:rPr>
                <w:rFonts w:ascii="Arial" w:hAnsi="Arial" w:cs="Arial"/>
              </w:rPr>
              <w:tab/>
              <w:t xml:space="preserve">     (a) A minimum score of 95 in aptitude area EL and 95 in aptitude area SC.</w:t>
            </w:r>
          </w:p>
          <w:p w14:paraId="072C19CC" w14:textId="77777777" w:rsidR="0034694B" w:rsidRPr="0034694B" w:rsidRDefault="0034694B" w:rsidP="0034694B">
            <w:pPr>
              <w:tabs>
                <w:tab w:val="left" w:pos="-1440"/>
                <w:tab w:val="left" w:pos="-720"/>
                <w:tab w:val="left" w:pos="0"/>
                <w:tab w:val="left" w:pos="270"/>
                <w:tab w:val="left" w:pos="630"/>
                <w:tab w:val="left" w:pos="1080"/>
                <w:tab w:val="left" w:pos="2016"/>
                <w:tab w:val="left" w:pos="2880"/>
              </w:tabs>
              <w:suppressAutoHyphens/>
              <w:rPr>
                <w:rFonts w:ascii="Arial" w:hAnsi="Arial" w:cs="Arial"/>
              </w:rPr>
            </w:pPr>
            <w:r w:rsidRPr="0034694B">
              <w:rPr>
                <w:rFonts w:ascii="Arial" w:hAnsi="Arial" w:cs="Arial"/>
              </w:rPr>
              <w:tab/>
            </w:r>
            <w:r w:rsidRPr="0034694B">
              <w:rPr>
                <w:rFonts w:ascii="Arial" w:hAnsi="Arial" w:cs="Arial"/>
              </w:rPr>
              <w:tab/>
              <w:t xml:space="preserve">     (b) A minimum OPAT score of Long Jump (LJ) - 0120 cm, seated Power Throw (PT) - 0350 cm, Strength Deadlift (SD) - 0120 lbs., and Interval Aerobic Run (IR) - 0036 shuttles in Physical  Demand Category of “Moderate” (Gold). </w:t>
            </w:r>
          </w:p>
          <w:p w14:paraId="41E64C59" w14:textId="77777777" w:rsidR="0034694B" w:rsidRPr="0034694B" w:rsidRDefault="0034694B" w:rsidP="0034694B">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34694B">
              <w:rPr>
                <w:rFonts w:ascii="Arial" w:hAnsi="Arial" w:cs="Arial"/>
              </w:rPr>
              <w:tab/>
            </w:r>
            <w:r w:rsidRPr="0034694B">
              <w:rPr>
                <w:rFonts w:ascii="Arial" w:hAnsi="Arial" w:cs="Arial"/>
              </w:rPr>
              <w:tab/>
              <w:t>(4) Normal color vision.</w:t>
            </w:r>
          </w:p>
          <w:p w14:paraId="3B0BD6BD" w14:textId="77777777" w:rsidR="0034694B" w:rsidRPr="0034694B" w:rsidRDefault="0034694B" w:rsidP="0034694B">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34694B">
              <w:rPr>
                <w:rFonts w:ascii="Arial" w:hAnsi="Arial" w:cs="Arial"/>
              </w:rPr>
              <w:tab/>
            </w:r>
            <w:r w:rsidRPr="0034694B">
              <w:rPr>
                <w:rFonts w:ascii="Arial" w:hAnsi="Arial" w:cs="Arial"/>
              </w:rPr>
              <w:tab/>
              <w:t xml:space="preserve">(5) A security </w:t>
            </w:r>
            <w:r w:rsidRPr="0034694B">
              <w:rPr>
                <w:rFonts w:ascii="Arial" w:eastAsia="MS Mincho" w:hAnsi="Arial" w:cs="Arial"/>
              </w:rPr>
              <w:t>eligibility</w:t>
            </w:r>
            <w:r w:rsidRPr="0034694B">
              <w:rPr>
                <w:rFonts w:ascii="Arial" w:hAnsi="Arial" w:cs="Arial"/>
              </w:rPr>
              <w:t xml:space="preserve"> of SECRET is required for the initial award and to maintain the MOS.</w:t>
            </w:r>
          </w:p>
          <w:p w14:paraId="5039D36C" w14:textId="77777777" w:rsidR="0034694B" w:rsidRPr="0034694B" w:rsidRDefault="0034694B" w:rsidP="0034694B">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34694B">
              <w:rPr>
                <w:rFonts w:ascii="Arial" w:hAnsi="Arial" w:cs="Arial"/>
              </w:rPr>
              <w:tab/>
            </w:r>
            <w:r w:rsidRPr="0034694B">
              <w:rPr>
                <w:rFonts w:ascii="Arial" w:hAnsi="Arial" w:cs="Arial"/>
              </w:rPr>
              <w:tab/>
              <w:t>(6) A U.S. citizen.</w:t>
            </w:r>
          </w:p>
          <w:p w14:paraId="5570AA01" w14:textId="77777777" w:rsidR="0034694B" w:rsidRPr="0034694B" w:rsidRDefault="0034694B" w:rsidP="0034694B">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34694B">
              <w:rPr>
                <w:rFonts w:ascii="Arial" w:hAnsi="Arial" w:cs="Arial"/>
              </w:rPr>
              <w:tab/>
            </w:r>
            <w:r w:rsidRPr="0034694B">
              <w:rPr>
                <w:rFonts w:ascii="Arial" w:hAnsi="Arial" w:cs="Arial"/>
              </w:rPr>
              <w:tab/>
              <w:t>(7) Formal training (completion of MOS 25U course conducted under the auspices of the USA Signal School) mandatory or waiver granted by Commandant, US Army Signal School ATTN: ATSO</w:t>
            </w:r>
            <w:r w:rsidRPr="0034694B">
              <w:rPr>
                <w:rFonts w:ascii="Arial" w:hAnsi="Arial" w:cs="Arial"/>
              </w:rPr>
              <w:noBreakHyphen/>
              <w:t>CD, Ft Eisenhower, GA 30905-5300.</w:t>
            </w:r>
          </w:p>
          <w:p w14:paraId="212C5E82" w14:textId="4FE9053D" w:rsidR="00047E5F" w:rsidRPr="0034694B" w:rsidRDefault="00097AC3" w:rsidP="00AD1E26">
            <w:pPr>
              <w:pStyle w:val="TableParagraph"/>
              <w:rPr>
                <w:rFonts w:ascii="Arial" w:hAnsi="Arial" w:cs="Arial"/>
                <w:bCs/>
                <w:spacing w:val="-1"/>
              </w:rPr>
            </w:pPr>
            <w:r w:rsidRPr="0034694B">
              <w:rPr>
                <w:rFonts w:ascii="Arial" w:hAnsi="Arial" w:cs="Arial"/>
                <w:bCs/>
                <w:spacing w:val="-1"/>
              </w:rPr>
              <w:t>.</w:t>
            </w:r>
          </w:p>
        </w:tc>
      </w:tr>
      <w:tr w:rsidR="00047E5F" w:rsidRPr="0034694B" w14:paraId="169AB272" w14:textId="77777777" w:rsidTr="006364FE">
        <w:trPr>
          <w:trHeight w:hRule="exact" w:val="1258"/>
        </w:trPr>
        <w:tc>
          <w:tcPr>
            <w:tcW w:w="11149" w:type="dxa"/>
            <w:gridSpan w:val="2"/>
            <w:tcBorders>
              <w:top w:val="single" w:sz="19" w:space="0" w:color="000000"/>
              <w:left w:val="single" w:sz="18" w:space="0" w:color="000000"/>
              <w:bottom w:val="single" w:sz="19" w:space="0" w:color="000000"/>
              <w:right w:val="single" w:sz="18" w:space="0" w:color="000000"/>
            </w:tcBorders>
          </w:tcPr>
          <w:p w14:paraId="51855AD4" w14:textId="77777777" w:rsidR="00671DB6" w:rsidRPr="0034694B" w:rsidRDefault="00671DB6" w:rsidP="004D3D11">
            <w:pPr>
              <w:pStyle w:val="TableParagraph"/>
              <w:jc w:val="center"/>
              <w:rPr>
                <w:rFonts w:ascii="Arial" w:hAnsi="Arial" w:cs="Arial"/>
                <w:b/>
                <w:spacing w:val="-1"/>
              </w:rPr>
            </w:pPr>
            <w:r w:rsidRPr="0034694B">
              <w:rPr>
                <w:rFonts w:ascii="Arial" w:hAnsi="Arial" w:cs="Arial"/>
                <w:b/>
                <w:spacing w:val="-1"/>
              </w:rPr>
              <w:t>APPLICATION PROCEDURES</w:t>
            </w:r>
          </w:p>
          <w:p w14:paraId="334DA843" w14:textId="15075B44" w:rsidR="00047E5F" w:rsidRPr="0034694B" w:rsidRDefault="00CE3B50" w:rsidP="00295933">
            <w:pPr>
              <w:pStyle w:val="TableParagraph"/>
              <w:numPr>
                <w:ilvl w:val="0"/>
                <w:numId w:val="18"/>
              </w:numPr>
              <w:rPr>
                <w:rFonts w:ascii="Arial" w:hAnsi="Arial" w:cs="Arial"/>
                <w:bCs/>
                <w:spacing w:val="-1"/>
              </w:rPr>
            </w:pPr>
            <w:r w:rsidRPr="0034694B">
              <w:rPr>
                <w:rFonts w:ascii="Arial" w:hAnsi="Arial" w:cs="Arial"/>
                <w:bCs/>
                <w:spacing w:val="-1"/>
              </w:rPr>
              <w:t>Applications</w:t>
            </w:r>
            <w:r w:rsidR="00295933" w:rsidRPr="0034694B">
              <w:rPr>
                <w:rFonts w:ascii="Arial" w:hAnsi="Arial" w:cs="Arial"/>
                <w:bCs/>
                <w:spacing w:val="-1"/>
              </w:rPr>
              <w:t xml:space="preserve">, at minimum, will include </w:t>
            </w:r>
            <w:r w:rsidR="006364FE" w:rsidRPr="0034694B">
              <w:rPr>
                <w:rFonts w:ascii="Arial" w:hAnsi="Arial" w:cs="Arial"/>
                <w:bCs/>
                <w:spacing w:val="-1"/>
              </w:rPr>
              <w:t>endorsement for release from current unit Commander</w:t>
            </w:r>
          </w:p>
          <w:p w14:paraId="5B7AF1CA" w14:textId="1D0D079C" w:rsidR="00CE3B50" w:rsidRPr="0034694B" w:rsidRDefault="00E0154E" w:rsidP="00CC15B1">
            <w:pPr>
              <w:pStyle w:val="TableParagraph"/>
              <w:numPr>
                <w:ilvl w:val="0"/>
                <w:numId w:val="18"/>
              </w:numPr>
              <w:rPr>
                <w:rFonts w:ascii="Arial" w:hAnsi="Arial" w:cs="Arial"/>
                <w:bCs/>
                <w:spacing w:val="-1"/>
              </w:rPr>
            </w:pPr>
            <w:r w:rsidRPr="0034694B">
              <w:rPr>
                <w:rFonts w:ascii="Arial" w:hAnsi="Arial" w:cs="Arial"/>
                <w:bCs/>
                <w:spacing w:val="-1"/>
              </w:rPr>
              <w:t xml:space="preserve">Submit </w:t>
            </w:r>
            <w:r w:rsidR="00CE3B50" w:rsidRPr="0034694B">
              <w:rPr>
                <w:rFonts w:ascii="Arial" w:hAnsi="Arial" w:cs="Arial"/>
                <w:bCs/>
                <w:spacing w:val="-1"/>
              </w:rPr>
              <w:t xml:space="preserve">applications </w:t>
            </w:r>
            <w:r w:rsidR="006364FE" w:rsidRPr="0034694B">
              <w:rPr>
                <w:rFonts w:ascii="Arial" w:hAnsi="Arial" w:cs="Arial"/>
                <w:bCs/>
                <w:spacing w:val="-1"/>
              </w:rPr>
              <w:t xml:space="preserve">to SFC Antolik at </w:t>
            </w:r>
            <w:hyperlink r:id="rId8" w:history="1">
              <w:r w:rsidR="006364FE" w:rsidRPr="0034694B">
                <w:rPr>
                  <w:rStyle w:val="Hyperlink"/>
                  <w:rFonts w:ascii="Arial" w:hAnsi="Arial" w:cs="Arial"/>
                  <w:bCs/>
                  <w:spacing w:val="-1"/>
                </w:rPr>
                <w:t>samantha.j.antolik.mil@army.mil</w:t>
              </w:r>
            </w:hyperlink>
          </w:p>
        </w:tc>
      </w:tr>
    </w:tbl>
    <w:p w14:paraId="1954A6CA" w14:textId="77777777" w:rsidR="00CC7D9C" w:rsidRPr="0034694B" w:rsidRDefault="00CC7D9C" w:rsidP="00000A22">
      <w:pPr>
        <w:spacing w:before="9"/>
        <w:rPr>
          <w:rFonts w:ascii="Arial" w:eastAsia="Times New Roman" w:hAnsi="Arial" w:cs="Arial"/>
        </w:rPr>
      </w:pPr>
    </w:p>
    <w:p w14:paraId="682CAFCC" w14:textId="77777777" w:rsidR="00AD1E26" w:rsidRPr="0034694B" w:rsidRDefault="00AD1E26">
      <w:pPr>
        <w:spacing w:before="9"/>
        <w:rPr>
          <w:rFonts w:ascii="Arial" w:eastAsia="Times New Roman" w:hAnsi="Arial" w:cs="Arial"/>
        </w:rPr>
      </w:pPr>
    </w:p>
    <w:sectPr w:rsidR="00AD1E26" w:rsidRPr="0034694B">
      <w:headerReference w:type="default" r:id="rId9"/>
      <w:pgSz w:w="12240" w:h="15840"/>
      <w:pgMar w:top="760" w:right="20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14B0" w14:textId="77777777" w:rsidR="00F921B7" w:rsidRDefault="00F921B7" w:rsidP="008233C7">
      <w:r>
        <w:separator/>
      </w:r>
    </w:p>
  </w:endnote>
  <w:endnote w:type="continuationSeparator" w:id="0">
    <w:p w14:paraId="71FC4703" w14:textId="77777777" w:rsidR="00F921B7" w:rsidRDefault="00F921B7" w:rsidP="0082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5F18F" w14:textId="77777777" w:rsidR="00F921B7" w:rsidRDefault="00F921B7" w:rsidP="008233C7">
      <w:r>
        <w:separator/>
      </w:r>
    </w:p>
  </w:footnote>
  <w:footnote w:type="continuationSeparator" w:id="0">
    <w:p w14:paraId="15950326" w14:textId="77777777" w:rsidR="00F921B7" w:rsidRDefault="00F921B7" w:rsidP="0082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6241" w14:textId="77777777" w:rsidR="008233C7" w:rsidRDefault="00823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AB3"/>
    <w:multiLevelType w:val="hybridMultilevel"/>
    <w:tmpl w:val="24C63850"/>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 w15:restartNumberingAfterBreak="0">
    <w:nsid w:val="0790557D"/>
    <w:multiLevelType w:val="hybridMultilevel"/>
    <w:tmpl w:val="4F340E2A"/>
    <w:lvl w:ilvl="0" w:tplc="04090001">
      <w:start w:val="1"/>
      <w:numFmt w:val="bullet"/>
      <w:lvlText w:val=""/>
      <w:lvlJc w:val="left"/>
      <w:pPr>
        <w:ind w:left="445" w:hanging="360"/>
      </w:pPr>
      <w:rPr>
        <w:rFonts w:ascii="Symbol" w:hAnsi="Symbol"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2" w15:restartNumberingAfterBreak="0">
    <w:nsid w:val="14F5326B"/>
    <w:multiLevelType w:val="hybridMultilevel"/>
    <w:tmpl w:val="8FC2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0706"/>
    <w:multiLevelType w:val="hybridMultilevel"/>
    <w:tmpl w:val="227EB0E0"/>
    <w:lvl w:ilvl="0" w:tplc="DA8271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F78D7"/>
    <w:multiLevelType w:val="hybridMultilevel"/>
    <w:tmpl w:val="4DC8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55057"/>
    <w:multiLevelType w:val="hybridMultilevel"/>
    <w:tmpl w:val="DA1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97F5A"/>
    <w:multiLevelType w:val="hybridMultilevel"/>
    <w:tmpl w:val="93CC67DE"/>
    <w:lvl w:ilvl="0" w:tplc="A754C3E8">
      <w:start w:val="1"/>
      <w:numFmt w:val="bullet"/>
      <w:lvlText w:val="•"/>
      <w:lvlJc w:val="left"/>
      <w:pPr>
        <w:ind w:left="843" w:hanging="360"/>
      </w:pPr>
      <w:rPr>
        <w:rFont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7" w15:restartNumberingAfterBreak="0">
    <w:nsid w:val="437F21A1"/>
    <w:multiLevelType w:val="hybridMultilevel"/>
    <w:tmpl w:val="C2C4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A1450"/>
    <w:multiLevelType w:val="hybridMultilevel"/>
    <w:tmpl w:val="0E7E3288"/>
    <w:lvl w:ilvl="0" w:tplc="003EC464">
      <w:start w:val="1"/>
      <w:numFmt w:val="bullet"/>
      <w:lvlText w:val=""/>
      <w:lvlJc w:val="left"/>
      <w:pPr>
        <w:ind w:left="445" w:hanging="360"/>
      </w:pPr>
      <w:rPr>
        <w:rFonts w:ascii="Wingdings" w:eastAsia="Wingdings" w:hAnsi="Wingdings" w:hint="default"/>
        <w:sz w:val="24"/>
        <w:szCs w:val="24"/>
      </w:rPr>
    </w:lvl>
    <w:lvl w:ilvl="1" w:tplc="A754C3E8">
      <w:start w:val="1"/>
      <w:numFmt w:val="bullet"/>
      <w:lvlText w:val="•"/>
      <w:lvlJc w:val="left"/>
      <w:pPr>
        <w:ind w:left="1530" w:hanging="360"/>
      </w:pPr>
      <w:rPr>
        <w:rFonts w:hint="default"/>
      </w:rPr>
    </w:lvl>
    <w:lvl w:ilvl="2" w:tplc="39B2D4E6">
      <w:start w:val="1"/>
      <w:numFmt w:val="bullet"/>
      <w:lvlText w:val="•"/>
      <w:lvlJc w:val="left"/>
      <w:pPr>
        <w:ind w:left="2616" w:hanging="360"/>
      </w:pPr>
      <w:rPr>
        <w:rFonts w:hint="default"/>
      </w:rPr>
    </w:lvl>
    <w:lvl w:ilvl="3" w:tplc="37C4A7E6">
      <w:start w:val="1"/>
      <w:numFmt w:val="bullet"/>
      <w:lvlText w:val="•"/>
      <w:lvlJc w:val="left"/>
      <w:pPr>
        <w:ind w:left="3701" w:hanging="360"/>
      </w:pPr>
      <w:rPr>
        <w:rFonts w:hint="default"/>
      </w:rPr>
    </w:lvl>
    <w:lvl w:ilvl="4" w:tplc="C3C85802">
      <w:start w:val="1"/>
      <w:numFmt w:val="bullet"/>
      <w:lvlText w:val="•"/>
      <w:lvlJc w:val="left"/>
      <w:pPr>
        <w:ind w:left="4787" w:hanging="360"/>
      </w:pPr>
      <w:rPr>
        <w:rFonts w:hint="default"/>
      </w:rPr>
    </w:lvl>
    <w:lvl w:ilvl="5" w:tplc="9AA6416E">
      <w:start w:val="1"/>
      <w:numFmt w:val="bullet"/>
      <w:lvlText w:val="•"/>
      <w:lvlJc w:val="left"/>
      <w:pPr>
        <w:ind w:left="5872" w:hanging="360"/>
      </w:pPr>
      <w:rPr>
        <w:rFonts w:hint="default"/>
      </w:rPr>
    </w:lvl>
    <w:lvl w:ilvl="6" w:tplc="7D2CA34E">
      <w:start w:val="1"/>
      <w:numFmt w:val="bullet"/>
      <w:lvlText w:val="•"/>
      <w:lvlJc w:val="left"/>
      <w:pPr>
        <w:ind w:left="6957" w:hanging="360"/>
      </w:pPr>
      <w:rPr>
        <w:rFonts w:hint="default"/>
      </w:rPr>
    </w:lvl>
    <w:lvl w:ilvl="7" w:tplc="854EA3EC">
      <w:start w:val="1"/>
      <w:numFmt w:val="bullet"/>
      <w:lvlText w:val="•"/>
      <w:lvlJc w:val="left"/>
      <w:pPr>
        <w:ind w:left="8043" w:hanging="360"/>
      </w:pPr>
      <w:rPr>
        <w:rFonts w:hint="default"/>
      </w:rPr>
    </w:lvl>
    <w:lvl w:ilvl="8" w:tplc="09567DDC">
      <w:start w:val="1"/>
      <w:numFmt w:val="bullet"/>
      <w:lvlText w:val="•"/>
      <w:lvlJc w:val="left"/>
      <w:pPr>
        <w:ind w:left="9128" w:hanging="360"/>
      </w:pPr>
      <w:rPr>
        <w:rFonts w:hint="default"/>
      </w:rPr>
    </w:lvl>
  </w:abstractNum>
  <w:abstractNum w:abstractNumId="9" w15:restartNumberingAfterBreak="0">
    <w:nsid w:val="4F554660"/>
    <w:multiLevelType w:val="hybridMultilevel"/>
    <w:tmpl w:val="1AF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416EF"/>
    <w:multiLevelType w:val="hybridMultilevel"/>
    <w:tmpl w:val="D180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4788A"/>
    <w:multiLevelType w:val="hybridMultilevel"/>
    <w:tmpl w:val="E83E3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38F5F6E"/>
    <w:multiLevelType w:val="hybridMultilevel"/>
    <w:tmpl w:val="A27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43EC4"/>
    <w:multiLevelType w:val="hybridMultilevel"/>
    <w:tmpl w:val="2E40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F33828"/>
    <w:multiLevelType w:val="hybridMultilevel"/>
    <w:tmpl w:val="0BC6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72A26"/>
    <w:multiLevelType w:val="hybridMultilevel"/>
    <w:tmpl w:val="3AF426FE"/>
    <w:lvl w:ilvl="0" w:tplc="2D78AF74">
      <w:start w:val="1"/>
      <w:numFmt w:val="bullet"/>
      <w:lvlText w:val=""/>
      <w:lvlJc w:val="left"/>
      <w:pPr>
        <w:ind w:left="445" w:hanging="360"/>
      </w:pPr>
      <w:rPr>
        <w:rFonts w:ascii="Wingdings" w:eastAsia="Wingdings" w:hAnsi="Wingdings" w:hint="default"/>
        <w:sz w:val="24"/>
        <w:szCs w:val="24"/>
      </w:rPr>
    </w:lvl>
    <w:lvl w:ilvl="1" w:tplc="9F62F0FA">
      <w:start w:val="1"/>
      <w:numFmt w:val="bullet"/>
      <w:lvlText w:val="•"/>
      <w:lvlJc w:val="left"/>
      <w:pPr>
        <w:ind w:left="1530" w:hanging="360"/>
      </w:pPr>
      <w:rPr>
        <w:rFonts w:hint="default"/>
      </w:rPr>
    </w:lvl>
    <w:lvl w:ilvl="2" w:tplc="6088C1E2">
      <w:start w:val="1"/>
      <w:numFmt w:val="bullet"/>
      <w:lvlText w:val="•"/>
      <w:lvlJc w:val="left"/>
      <w:pPr>
        <w:ind w:left="2616" w:hanging="360"/>
      </w:pPr>
      <w:rPr>
        <w:rFonts w:hint="default"/>
      </w:rPr>
    </w:lvl>
    <w:lvl w:ilvl="3" w:tplc="79F29574">
      <w:start w:val="1"/>
      <w:numFmt w:val="bullet"/>
      <w:lvlText w:val="•"/>
      <w:lvlJc w:val="left"/>
      <w:pPr>
        <w:ind w:left="3701" w:hanging="360"/>
      </w:pPr>
      <w:rPr>
        <w:rFonts w:hint="default"/>
      </w:rPr>
    </w:lvl>
    <w:lvl w:ilvl="4" w:tplc="E9A03EE6">
      <w:start w:val="1"/>
      <w:numFmt w:val="bullet"/>
      <w:lvlText w:val="•"/>
      <w:lvlJc w:val="left"/>
      <w:pPr>
        <w:ind w:left="4787" w:hanging="360"/>
      </w:pPr>
      <w:rPr>
        <w:rFonts w:hint="default"/>
      </w:rPr>
    </w:lvl>
    <w:lvl w:ilvl="5" w:tplc="5BAE7702">
      <w:start w:val="1"/>
      <w:numFmt w:val="bullet"/>
      <w:lvlText w:val="•"/>
      <w:lvlJc w:val="left"/>
      <w:pPr>
        <w:ind w:left="5872" w:hanging="360"/>
      </w:pPr>
      <w:rPr>
        <w:rFonts w:hint="default"/>
      </w:rPr>
    </w:lvl>
    <w:lvl w:ilvl="6" w:tplc="EF8ED1D6">
      <w:start w:val="1"/>
      <w:numFmt w:val="bullet"/>
      <w:lvlText w:val="•"/>
      <w:lvlJc w:val="left"/>
      <w:pPr>
        <w:ind w:left="6957" w:hanging="360"/>
      </w:pPr>
      <w:rPr>
        <w:rFonts w:hint="default"/>
      </w:rPr>
    </w:lvl>
    <w:lvl w:ilvl="7" w:tplc="A7B67208">
      <w:start w:val="1"/>
      <w:numFmt w:val="bullet"/>
      <w:lvlText w:val="•"/>
      <w:lvlJc w:val="left"/>
      <w:pPr>
        <w:ind w:left="8043" w:hanging="360"/>
      </w:pPr>
      <w:rPr>
        <w:rFonts w:hint="default"/>
      </w:rPr>
    </w:lvl>
    <w:lvl w:ilvl="8" w:tplc="28FCB53E">
      <w:start w:val="1"/>
      <w:numFmt w:val="bullet"/>
      <w:lvlText w:val="•"/>
      <w:lvlJc w:val="left"/>
      <w:pPr>
        <w:ind w:left="9128" w:hanging="360"/>
      </w:pPr>
      <w:rPr>
        <w:rFonts w:hint="default"/>
      </w:rPr>
    </w:lvl>
  </w:abstractNum>
  <w:abstractNum w:abstractNumId="16" w15:restartNumberingAfterBreak="0">
    <w:nsid w:val="6B167F54"/>
    <w:multiLevelType w:val="hybridMultilevel"/>
    <w:tmpl w:val="E8A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83263"/>
    <w:multiLevelType w:val="hybridMultilevel"/>
    <w:tmpl w:val="9E3C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391585">
    <w:abstractNumId w:val="15"/>
  </w:num>
  <w:num w:numId="2" w16cid:durableId="2112358562">
    <w:abstractNumId w:val="8"/>
  </w:num>
  <w:num w:numId="3" w16cid:durableId="521280371">
    <w:abstractNumId w:val="6"/>
  </w:num>
  <w:num w:numId="4" w16cid:durableId="21326189">
    <w:abstractNumId w:val="17"/>
  </w:num>
  <w:num w:numId="5" w16cid:durableId="875771660">
    <w:abstractNumId w:val="7"/>
  </w:num>
  <w:num w:numId="6" w16cid:durableId="2057653985">
    <w:abstractNumId w:val="12"/>
  </w:num>
  <w:num w:numId="7" w16cid:durableId="1849444085">
    <w:abstractNumId w:val="2"/>
  </w:num>
  <w:num w:numId="8" w16cid:durableId="2130005806">
    <w:abstractNumId w:val="10"/>
  </w:num>
  <w:num w:numId="9" w16cid:durableId="337924064">
    <w:abstractNumId w:val="16"/>
  </w:num>
  <w:num w:numId="10" w16cid:durableId="1212302060">
    <w:abstractNumId w:val="14"/>
  </w:num>
  <w:num w:numId="11" w16cid:durableId="2066175977">
    <w:abstractNumId w:val="9"/>
  </w:num>
  <w:num w:numId="12" w16cid:durableId="1098481577">
    <w:abstractNumId w:val="1"/>
  </w:num>
  <w:num w:numId="13" w16cid:durableId="1570994094">
    <w:abstractNumId w:val="13"/>
  </w:num>
  <w:num w:numId="14" w16cid:durableId="1860653556">
    <w:abstractNumId w:val="3"/>
  </w:num>
  <w:num w:numId="15" w16cid:durableId="31461504">
    <w:abstractNumId w:val="5"/>
  </w:num>
  <w:num w:numId="16" w16cid:durableId="1012681909">
    <w:abstractNumId w:val="0"/>
  </w:num>
  <w:num w:numId="17" w16cid:durableId="2098357285">
    <w:abstractNumId w:val="4"/>
  </w:num>
  <w:num w:numId="18" w16cid:durableId="1035620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9C"/>
    <w:rsid w:val="00000A22"/>
    <w:rsid w:val="00001F06"/>
    <w:rsid w:val="000203AB"/>
    <w:rsid w:val="00021798"/>
    <w:rsid w:val="000219B8"/>
    <w:rsid w:val="00027ECE"/>
    <w:rsid w:val="00034943"/>
    <w:rsid w:val="000377D1"/>
    <w:rsid w:val="00041F04"/>
    <w:rsid w:val="00046C3C"/>
    <w:rsid w:val="00047E5F"/>
    <w:rsid w:val="000601E6"/>
    <w:rsid w:val="000725A1"/>
    <w:rsid w:val="00082681"/>
    <w:rsid w:val="00097AC3"/>
    <w:rsid w:val="001850A5"/>
    <w:rsid w:val="00194A6A"/>
    <w:rsid w:val="00196E6C"/>
    <w:rsid w:val="001A40EF"/>
    <w:rsid w:val="001A773D"/>
    <w:rsid w:val="00207222"/>
    <w:rsid w:val="002238C1"/>
    <w:rsid w:val="00237170"/>
    <w:rsid w:val="00240E2F"/>
    <w:rsid w:val="00245EA8"/>
    <w:rsid w:val="002900EB"/>
    <w:rsid w:val="00293AF7"/>
    <w:rsid w:val="00295933"/>
    <w:rsid w:val="002B67F8"/>
    <w:rsid w:val="002D179E"/>
    <w:rsid w:val="002E683E"/>
    <w:rsid w:val="002E68AF"/>
    <w:rsid w:val="002F2C38"/>
    <w:rsid w:val="002F49CD"/>
    <w:rsid w:val="00310AA8"/>
    <w:rsid w:val="003135EB"/>
    <w:rsid w:val="0031449A"/>
    <w:rsid w:val="00330C93"/>
    <w:rsid w:val="0034694B"/>
    <w:rsid w:val="00360712"/>
    <w:rsid w:val="003751D4"/>
    <w:rsid w:val="00397B05"/>
    <w:rsid w:val="003B0D31"/>
    <w:rsid w:val="003D1300"/>
    <w:rsid w:val="003F7EF2"/>
    <w:rsid w:val="00404488"/>
    <w:rsid w:val="00474B6B"/>
    <w:rsid w:val="004B4DB8"/>
    <w:rsid w:val="004D3D11"/>
    <w:rsid w:val="005020A3"/>
    <w:rsid w:val="0051430A"/>
    <w:rsid w:val="00576A9C"/>
    <w:rsid w:val="005E41EA"/>
    <w:rsid w:val="00603698"/>
    <w:rsid w:val="00613D71"/>
    <w:rsid w:val="00616B24"/>
    <w:rsid w:val="00634818"/>
    <w:rsid w:val="006364FE"/>
    <w:rsid w:val="00655235"/>
    <w:rsid w:val="00671DB6"/>
    <w:rsid w:val="00681468"/>
    <w:rsid w:val="00685AC9"/>
    <w:rsid w:val="006A387A"/>
    <w:rsid w:val="00704B48"/>
    <w:rsid w:val="00705ED2"/>
    <w:rsid w:val="0071398D"/>
    <w:rsid w:val="00722DC2"/>
    <w:rsid w:val="00777F91"/>
    <w:rsid w:val="00793615"/>
    <w:rsid w:val="0079681C"/>
    <w:rsid w:val="007D693A"/>
    <w:rsid w:val="008233C7"/>
    <w:rsid w:val="008332F9"/>
    <w:rsid w:val="008A1E70"/>
    <w:rsid w:val="008A6EE4"/>
    <w:rsid w:val="008B51A1"/>
    <w:rsid w:val="00995C27"/>
    <w:rsid w:val="009A4952"/>
    <w:rsid w:val="009B15C3"/>
    <w:rsid w:val="009E34A6"/>
    <w:rsid w:val="00A03074"/>
    <w:rsid w:val="00A03140"/>
    <w:rsid w:val="00A0379B"/>
    <w:rsid w:val="00A438C1"/>
    <w:rsid w:val="00A44928"/>
    <w:rsid w:val="00A475E3"/>
    <w:rsid w:val="00A559A4"/>
    <w:rsid w:val="00A8378A"/>
    <w:rsid w:val="00AB6382"/>
    <w:rsid w:val="00AD1E26"/>
    <w:rsid w:val="00AE4B2F"/>
    <w:rsid w:val="00AE7419"/>
    <w:rsid w:val="00B1500F"/>
    <w:rsid w:val="00BA5931"/>
    <w:rsid w:val="00BC5CB4"/>
    <w:rsid w:val="00BD4D49"/>
    <w:rsid w:val="00C664C9"/>
    <w:rsid w:val="00CC15B1"/>
    <w:rsid w:val="00CC7D9C"/>
    <w:rsid w:val="00CD7AF3"/>
    <w:rsid w:val="00CE3B50"/>
    <w:rsid w:val="00D01EAB"/>
    <w:rsid w:val="00D257E3"/>
    <w:rsid w:val="00D27F52"/>
    <w:rsid w:val="00D7111A"/>
    <w:rsid w:val="00DD4EAE"/>
    <w:rsid w:val="00DE01CB"/>
    <w:rsid w:val="00E00152"/>
    <w:rsid w:val="00E0154E"/>
    <w:rsid w:val="00E10A27"/>
    <w:rsid w:val="00E25B27"/>
    <w:rsid w:val="00E5074C"/>
    <w:rsid w:val="00E74B7A"/>
    <w:rsid w:val="00EA7066"/>
    <w:rsid w:val="00EE5BBD"/>
    <w:rsid w:val="00EE6085"/>
    <w:rsid w:val="00EF209A"/>
    <w:rsid w:val="00F02BAF"/>
    <w:rsid w:val="00F45481"/>
    <w:rsid w:val="00F475AC"/>
    <w:rsid w:val="00F60C6E"/>
    <w:rsid w:val="00F868B8"/>
    <w:rsid w:val="00F91AB4"/>
    <w:rsid w:val="00F921B7"/>
    <w:rsid w:val="00F9350D"/>
    <w:rsid w:val="00F948BD"/>
    <w:rsid w:val="00FE2E7F"/>
    <w:rsid w:val="00FF6450"/>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5BBB"/>
  <w15:docId w15:val="{BBBFE2BE-C87E-409D-AE4D-4F510305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5"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AE4B2F"/>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725A1"/>
    <w:rPr>
      <w:color w:val="0000FF" w:themeColor="hyperlink"/>
      <w:u w:val="single"/>
    </w:rPr>
  </w:style>
  <w:style w:type="paragraph" w:styleId="Header">
    <w:name w:val="header"/>
    <w:basedOn w:val="Normal"/>
    <w:link w:val="HeaderChar"/>
    <w:uiPriority w:val="99"/>
    <w:unhideWhenUsed/>
    <w:rsid w:val="008233C7"/>
    <w:pPr>
      <w:tabs>
        <w:tab w:val="center" w:pos="4680"/>
        <w:tab w:val="right" w:pos="9360"/>
      </w:tabs>
    </w:pPr>
  </w:style>
  <w:style w:type="character" w:customStyle="1" w:styleId="HeaderChar">
    <w:name w:val="Header Char"/>
    <w:basedOn w:val="DefaultParagraphFont"/>
    <w:link w:val="Header"/>
    <w:uiPriority w:val="99"/>
    <w:rsid w:val="008233C7"/>
  </w:style>
  <w:style w:type="paragraph" w:styleId="Footer">
    <w:name w:val="footer"/>
    <w:basedOn w:val="Normal"/>
    <w:link w:val="FooterChar"/>
    <w:uiPriority w:val="99"/>
    <w:unhideWhenUsed/>
    <w:rsid w:val="008233C7"/>
    <w:pPr>
      <w:tabs>
        <w:tab w:val="center" w:pos="4680"/>
        <w:tab w:val="right" w:pos="9360"/>
      </w:tabs>
    </w:pPr>
  </w:style>
  <w:style w:type="character" w:customStyle="1" w:styleId="FooterChar">
    <w:name w:val="Footer Char"/>
    <w:basedOn w:val="DefaultParagraphFont"/>
    <w:link w:val="Footer"/>
    <w:uiPriority w:val="99"/>
    <w:rsid w:val="008233C7"/>
  </w:style>
  <w:style w:type="paragraph" w:styleId="BalloonText">
    <w:name w:val="Balloon Text"/>
    <w:basedOn w:val="Normal"/>
    <w:link w:val="BalloonTextChar"/>
    <w:uiPriority w:val="99"/>
    <w:semiHidden/>
    <w:unhideWhenUsed/>
    <w:rsid w:val="00EE5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BBD"/>
    <w:rPr>
      <w:rFonts w:ascii="Segoe UI" w:hAnsi="Segoe UI" w:cs="Segoe UI"/>
      <w:sz w:val="18"/>
      <w:szCs w:val="18"/>
    </w:rPr>
  </w:style>
  <w:style w:type="character" w:styleId="UnresolvedMention">
    <w:name w:val="Unresolved Mention"/>
    <w:basedOn w:val="DefaultParagraphFont"/>
    <w:uiPriority w:val="99"/>
    <w:semiHidden/>
    <w:unhideWhenUsed/>
    <w:rsid w:val="00A475E3"/>
    <w:rPr>
      <w:color w:val="605E5C"/>
      <w:shd w:val="clear" w:color="auto" w:fill="E1DFDD"/>
    </w:rPr>
  </w:style>
  <w:style w:type="paragraph" w:styleId="NoSpacing">
    <w:name w:val="No Spacing"/>
    <w:uiPriority w:val="1"/>
    <w:qFormat/>
    <w:rsid w:val="00F9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81521">
      <w:bodyDiv w:val="1"/>
      <w:marLeft w:val="0"/>
      <w:marRight w:val="0"/>
      <w:marTop w:val="0"/>
      <w:marBottom w:val="0"/>
      <w:divBdr>
        <w:top w:val="none" w:sz="0" w:space="0" w:color="auto"/>
        <w:left w:val="none" w:sz="0" w:space="0" w:color="auto"/>
        <w:bottom w:val="none" w:sz="0" w:space="0" w:color="auto"/>
        <w:right w:val="none" w:sz="0" w:space="0" w:color="auto"/>
      </w:divBdr>
    </w:div>
    <w:div w:id="1982152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a.j.antolik.mil@army.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507B4-E5A3-460C-80FB-1DBEA819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U.S. Air Force</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109AW</dc:creator>
  <cp:lastModifiedBy>Wilson, Ian P SSG USARMY NG NYARNG (USA)</cp:lastModifiedBy>
  <cp:revision>4</cp:revision>
  <cp:lastPrinted>2024-11-07T16:56:00Z</cp:lastPrinted>
  <dcterms:created xsi:type="dcterms:W3CDTF">2024-12-02T15:54:00Z</dcterms:created>
  <dcterms:modified xsi:type="dcterms:W3CDTF">2024-12-02T15:56:00Z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LastSaved">
    <vt:filetime>2016-09-27T00:00:00Z</vt:filetime>
  </property>
</Properties>
</file>