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4C419" w14:textId="77777777" w:rsidR="00F67E3B" w:rsidRPr="007D4769" w:rsidRDefault="00F67E3B" w:rsidP="00F67E3B">
      <w:pPr>
        <w:rPr>
          <w:rFonts w:ascii="Arial" w:hAnsi="Arial" w:cs="Arial"/>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9"/>
        <w:gridCol w:w="1409"/>
        <w:gridCol w:w="1350"/>
        <w:gridCol w:w="810"/>
        <w:gridCol w:w="2142"/>
      </w:tblGrid>
      <w:tr w:rsidR="00F67E3B" w:rsidRPr="007D4769" w14:paraId="7694C41D" w14:textId="77777777" w:rsidTr="00F67E3B">
        <w:trPr>
          <w:cantSplit/>
          <w:trHeight w:val="800"/>
        </w:trPr>
        <w:tc>
          <w:tcPr>
            <w:tcW w:w="11250" w:type="dxa"/>
            <w:gridSpan w:val="5"/>
            <w:tcBorders>
              <w:top w:val="single" w:sz="18" w:space="0" w:color="auto"/>
              <w:left w:val="single" w:sz="18" w:space="0" w:color="auto"/>
              <w:bottom w:val="single" w:sz="18" w:space="0" w:color="auto"/>
              <w:right w:val="single" w:sz="18" w:space="0" w:color="auto"/>
            </w:tcBorders>
            <w:vAlign w:val="center"/>
          </w:tcPr>
          <w:p w14:paraId="5A954E8C" w14:textId="77777777" w:rsidR="0049765C" w:rsidRPr="007D4769" w:rsidRDefault="0049765C" w:rsidP="0049765C">
            <w:pPr>
              <w:jc w:val="center"/>
              <w:rPr>
                <w:rFonts w:ascii="Arial" w:hAnsi="Arial" w:cs="Arial"/>
                <w:sz w:val="32"/>
              </w:rPr>
            </w:pPr>
            <w:r w:rsidRPr="0029493A">
              <w:rPr>
                <w:rFonts w:ascii="Arial" w:hAnsi="Arial" w:cs="Arial"/>
                <w:sz w:val="36"/>
              </w:rPr>
              <w:t xml:space="preserve">TRADITIONAL OFFICER </w:t>
            </w:r>
            <w:r>
              <w:rPr>
                <w:rFonts w:ascii="Arial" w:hAnsi="Arial" w:cs="Arial"/>
                <w:sz w:val="36"/>
              </w:rPr>
              <w:t>VACANCY ANNOUNCEMENT</w:t>
            </w:r>
          </w:p>
          <w:p w14:paraId="7694C41C" w14:textId="07D98548" w:rsidR="00F67E3B" w:rsidRPr="007D4769" w:rsidRDefault="0049765C" w:rsidP="0049765C">
            <w:pPr>
              <w:jc w:val="center"/>
              <w:rPr>
                <w:rFonts w:ascii="Arial" w:hAnsi="Arial" w:cs="Arial"/>
              </w:rPr>
            </w:pPr>
            <w:r w:rsidRPr="002D122C">
              <w:rPr>
                <w:rFonts w:ascii="Arial" w:hAnsi="Arial" w:cs="Arial"/>
              </w:rPr>
              <w:t>FOR APPOINTMENT TO THE</w:t>
            </w:r>
            <w:r>
              <w:rPr>
                <w:rFonts w:ascii="Arial" w:hAnsi="Arial" w:cs="Arial"/>
              </w:rPr>
              <w:t xml:space="preserve"> NEW YORK</w:t>
            </w:r>
            <w:r w:rsidRPr="002D122C">
              <w:rPr>
                <w:rFonts w:ascii="Arial" w:hAnsi="Arial" w:cs="Arial"/>
              </w:rPr>
              <w:t xml:space="preserve"> AIR NATIONAL GUARD</w:t>
            </w:r>
            <w:r w:rsidRPr="007D4769">
              <w:rPr>
                <w:rFonts w:ascii="Arial" w:hAnsi="Arial" w:cs="Arial"/>
              </w:rPr>
              <w:t xml:space="preserve"> </w:t>
            </w:r>
          </w:p>
        </w:tc>
      </w:tr>
      <w:tr w:rsidR="00F67E3B" w:rsidRPr="007D4769" w14:paraId="7694C425" w14:textId="77777777" w:rsidTr="00B60056">
        <w:trPr>
          <w:cantSplit/>
          <w:trHeight w:val="600"/>
        </w:trPr>
        <w:tc>
          <w:tcPr>
            <w:tcW w:w="5539" w:type="dxa"/>
            <w:vMerge w:val="restart"/>
            <w:tcBorders>
              <w:top w:val="single" w:sz="18" w:space="0" w:color="auto"/>
              <w:left w:val="single" w:sz="18" w:space="0" w:color="auto"/>
              <w:bottom w:val="single" w:sz="4" w:space="0" w:color="auto"/>
              <w:right w:val="nil"/>
            </w:tcBorders>
            <w:vAlign w:val="center"/>
            <w:hideMark/>
          </w:tcPr>
          <w:p w14:paraId="7694C41F" w14:textId="70D323E7" w:rsidR="00F67E3B" w:rsidRPr="007D4769" w:rsidRDefault="00F67E3B" w:rsidP="00B60056">
            <w:pPr>
              <w:rPr>
                <w:rFonts w:ascii="Arial" w:hAnsi="Arial" w:cs="Arial"/>
                <w:b/>
                <w:sz w:val="28"/>
              </w:rPr>
            </w:pPr>
            <w:r w:rsidRPr="007D4769">
              <w:rPr>
                <w:rFonts w:ascii="Arial" w:hAnsi="Arial" w:cs="Arial"/>
                <w:b/>
                <w:sz w:val="28"/>
              </w:rPr>
              <w:t>NEW YORK AIR NATIONAL GUARD</w:t>
            </w:r>
          </w:p>
          <w:p w14:paraId="7694C420" w14:textId="37405A98" w:rsidR="00F67E3B" w:rsidRPr="007D4769" w:rsidRDefault="00F67E3B" w:rsidP="00B60056">
            <w:pPr>
              <w:rPr>
                <w:rFonts w:ascii="Arial" w:hAnsi="Arial" w:cs="Arial"/>
              </w:rPr>
            </w:pPr>
            <w:r w:rsidRPr="007D4769">
              <w:rPr>
                <w:rFonts w:ascii="Arial" w:hAnsi="Arial" w:cs="Arial"/>
              </w:rPr>
              <w:t>10</w:t>
            </w:r>
            <w:r w:rsidR="004E204D" w:rsidRPr="007D4769">
              <w:rPr>
                <w:rFonts w:ascii="Arial" w:hAnsi="Arial" w:cs="Arial"/>
              </w:rPr>
              <w:t>5</w:t>
            </w:r>
            <w:r w:rsidR="00C16807" w:rsidRPr="007D4769">
              <w:rPr>
                <w:rFonts w:ascii="Arial" w:hAnsi="Arial" w:cs="Arial"/>
              </w:rPr>
              <w:t>th</w:t>
            </w:r>
            <w:r w:rsidRPr="007D4769">
              <w:rPr>
                <w:rFonts w:ascii="Arial" w:hAnsi="Arial" w:cs="Arial"/>
              </w:rPr>
              <w:t xml:space="preserve"> Airlift Wing</w:t>
            </w:r>
          </w:p>
          <w:p w14:paraId="7694C421" w14:textId="61B3D4A2" w:rsidR="00F67E3B" w:rsidRPr="007D4769" w:rsidRDefault="004E204D" w:rsidP="00B60056">
            <w:pPr>
              <w:rPr>
                <w:rFonts w:ascii="Arial" w:hAnsi="Arial" w:cs="Arial"/>
              </w:rPr>
            </w:pPr>
            <w:r w:rsidRPr="007D4769">
              <w:rPr>
                <w:rFonts w:ascii="Arial" w:hAnsi="Arial" w:cs="Arial"/>
              </w:rPr>
              <w:t>Stewart</w:t>
            </w:r>
            <w:r w:rsidR="00F67E3B" w:rsidRPr="007D4769">
              <w:rPr>
                <w:rFonts w:ascii="Arial" w:hAnsi="Arial" w:cs="Arial"/>
              </w:rPr>
              <w:t xml:space="preserve"> Air National Guard Base</w:t>
            </w:r>
          </w:p>
          <w:p w14:paraId="7694C422" w14:textId="17A98484" w:rsidR="00F67E3B" w:rsidRPr="007D4769" w:rsidRDefault="004E204D" w:rsidP="00B60056">
            <w:pPr>
              <w:rPr>
                <w:rFonts w:ascii="Arial" w:hAnsi="Arial" w:cs="Arial"/>
              </w:rPr>
            </w:pPr>
            <w:r w:rsidRPr="007D4769">
              <w:rPr>
                <w:rFonts w:ascii="Arial" w:hAnsi="Arial" w:cs="Arial"/>
              </w:rPr>
              <w:t>Newburgh</w:t>
            </w:r>
            <w:r w:rsidR="00F67E3B" w:rsidRPr="007D4769">
              <w:rPr>
                <w:rFonts w:ascii="Arial" w:hAnsi="Arial" w:cs="Arial"/>
              </w:rPr>
              <w:t xml:space="preserve">, NY </w:t>
            </w:r>
            <w:r w:rsidRPr="007D4769">
              <w:rPr>
                <w:rFonts w:ascii="Arial" w:hAnsi="Arial" w:cs="Arial"/>
              </w:rPr>
              <w:t>12550</w:t>
            </w:r>
          </w:p>
        </w:tc>
        <w:tc>
          <w:tcPr>
            <w:tcW w:w="3569" w:type="dxa"/>
            <w:gridSpan w:val="3"/>
            <w:tcBorders>
              <w:top w:val="nil"/>
              <w:left w:val="single" w:sz="6" w:space="0" w:color="auto"/>
              <w:bottom w:val="nil"/>
              <w:right w:val="nil"/>
            </w:tcBorders>
            <w:vAlign w:val="center"/>
            <w:hideMark/>
          </w:tcPr>
          <w:p w14:paraId="7694C423" w14:textId="77777777" w:rsidR="00F67E3B" w:rsidRPr="007D4769" w:rsidRDefault="00F67E3B" w:rsidP="00B60056">
            <w:pPr>
              <w:rPr>
                <w:rFonts w:ascii="Arial" w:hAnsi="Arial" w:cs="Arial"/>
              </w:rPr>
            </w:pPr>
            <w:r w:rsidRPr="007D4769">
              <w:rPr>
                <w:rFonts w:ascii="Arial" w:hAnsi="Arial" w:cs="Arial"/>
                <w:b/>
                <w:sz w:val="28"/>
              </w:rPr>
              <w:t xml:space="preserve">ANNOUNCEMENT NO:   </w:t>
            </w:r>
            <w:r w:rsidRPr="007D4769">
              <w:rPr>
                <w:rFonts w:ascii="Arial" w:hAnsi="Arial" w:cs="Arial"/>
              </w:rPr>
              <w:t xml:space="preserve">              </w:t>
            </w:r>
          </w:p>
        </w:tc>
        <w:tc>
          <w:tcPr>
            <w:tcW w:w="2142" w:type="dxa"/>
            <w:tcBorders>
              <w:top w:val="single" w:sz="18" w:space="0" w:color="auto"/>
              <w:left w:val="nil"/>
              <w:bottom w:val="single" w:sz="6" w:space="0" w:color="auto"/>
              <w:right w:val="single" w:sz="18" w:space="0" w:color="auto"/>
            </w:tcBorders>
            <w:vAlign w:val="center"/>
            <w:hideMark/>
          </w:tcPr>
          <w:p w14:paraId="7694C424" w14:textId="2987F801" w:rsidR="00F67E3B" w:rsidRPr="007D4769" w:rsidRDefault="00F67E3B" w:rsidP="00243F29">
            <w:pPr>
              <w:rPr>
                <w:rFonts w:ascii="Arial" w:hAnsi="Arial" w:cs="Arial"/>
              </w:rPr>
            </w:pPr>
            <w:r w:rsidRPr="007D4769">
              <w:rPr>
                <w:rFonts w:ascii="Arial" w:hAnsi="Arial" w:cs="Arial"/>
              </w:rPr>
              <w:t xml:space="preserve"> </w:t>
            </w:r>
            <w:r w:rsidR="005421F6" w:rsidRPr="005421F6">
              <w:rPr>
                <w:rFonts w:ascii="Arial" w:hAnsi="Arial" w:cs="Arial"/>
                <w:color w:val="FF0000"/>
              </w:rPr>
              <w:t>FY</w:t>
            </w:r>
            <w:r w:rsidR="00C74173" w:rsidRPr="007D4769">
              <w:rPr>
                <w:rFonts w:ascii="Arial" w:hAnsi="Arial" w:cs="Arial"/>
                <w:color w:val="FF0000"/>
              </w:rPr>
              <w:t>2</w:t>
            </w:r>
            <w:r w:rsidR="00F90248">
              <w:rPr>
                <w:rFonts w:ascii="Arial" w:hAnsi="Arial" w:cs="Arial"/>
                <w:color w:val="FF0000"/>
              </w:rPr>
              <w:t>6</w:t>
            </w:r>
            <w:r w:rsidR="007A27A6">
              <w:rPr>
                <w:rFonts w:ascii="Arial" w:hAnsi="Arial" w:cs="Arial"/>
                <w:color w:val="FF0000"/>
              </w:rPr>
              <w:t>-129</w:t>
            </w:r>
          </w:p>
        </w:tc>
      </w:tr>
      <w:tr w:rsidR="00F67E3B" w:rsidRPr="007D4769" w14:paraId="7694C429" w14:textId="77777777" w:rsidTr="00B60056">
        <w:trPr>
          <w:cantSplit/>
          <w:trHeight w:hRule="exact" w:val="600"/>
        </w:trPr>
        <w:tc>
          <w:tcPr>
            <w:tcW w:w="5539" w:type="dxa"/>
            <w:vMerge/>
            <w:tcBorders>
              <w:top w:val="single" w:sz="18" w:space="0" w:color="auto"/>
              <w:left w:val="single" w:sz="18" w:space="0" w:color="auto"/>
              <w:bottom w:val="single" w:sz="4" w:space="0" w:color="auto"/>
              <w:right w:val="nil"/>
            </w:tcBorders>
            <w:vAlign w:val="center"/>
            <w:hideMark/>
          </w:tcPr>
          <w:p w14:paraId="7694C426" w14:textId="77777777" w:rsidR="00F67E3B" w:rsidRPr="007D4769" w:rsidRDefault="00F67E3B" w:rsidP="00B60056">
            <w:pPr>
              <w:rPr>
                <w:rFonts w:ascii="Arial" w:hAnsi="Arial" w:cs="Arial"/>
              </w:rPr>
            </w:pPr>
          </w:p>
        </w:tc>
        <w:tc>
          <w:tcPr>
            <w:tcW w:w="1409" w:type="dxa"/>
            <w:tcBorders>
              <w:top w:val="single" w:sz="6" w:space="0" w:color="auto"/>
              <w:left w:val="single" w:sz="6" w:space="0" w:color="auto"/>
              <w:bottom w:val="nil"/>
              <w:right w:val="nil"/>
            </w:tcBorders>
            <w:vAlign w:val="center"/>
            <w:hideMark/>
          </w:tcPr>
          <w:p w14:paraId="7694C427" w14:textId="77777777" w:rsidR="00F67E3B" w:rsidRPr="007D4769" w:rsidRDefault="00F67E3B" w:rsidP="00B60056">
            <w:pPr>
              <w:rPr>
                <w:rFonts w:ascii="Arial" w:hAnsi="Arial" w:cs="Arial"/>
              </w:rPr>
            </w:pPr>
            <w:r w:rsidRPr="007D4769">
              <w:rPr>
                <w:rFonts w:ascii="Arial" w:hAnsi="Arial" w:cs="Arial"/>
                <w:b/>
                <w:sz w:val="28"/>
              </w:rPr>
              <w:t>DATE:</w:t>
            </w:r>
            <w:r w:rsidRPr="007D4769">
              <w:rPr>
                <w:rFonts w:ascii="Arial" w:hAnsi="Arial" w:cs="Arial"/>
                <w:b/>
              </w:rPr>
              <w:t xml:space="preserve">      </w:t>
            </w:r>
          </w:p>
        </w:tc>
        <w:tc>
          <w:tcPr>
            <w:tcW w:w="4302" w:type="dxa"/>
            <w:gridSpan w:val="3"/>
            <w:tcBorders>
              <w:top w:val="single" w:sz="6" w:space="0" w:color="auto"/>
              <w:left w:val="nil"/>
              <w:bottom w:val="single" w:sz="6" w:space="0" w:color="auto"/>
              <w:right w:val="single" w:sz="18" w:space="0" w:color="auto"/>
            </w:tcBorders>
            <w:vAlign w:val="center"/>
            <w:hideMark/>
          </w:tcPr>
          <w:p w14:paraId="7694C428" w14:textId="6264BEF9" w:rsidR="00F67E3B" w:rsidRPr="007D4769" w:rsidRDefault="003B41B9" w:rsidP="00A36FDC">
            <w:pPr>
              <w:rPr>
                <w:rFonts w:ascii="Arial" w:hAnsi="Arial" w:cs="Arial"/>
              </w:rPr>
            </w:pPr>
            <w:r w:rsidRPr="009F6064">
              <w:rPr>
                <w:rFonts w:ascii="Arial" w:hAnsi="Arial" w:cs="Arial"/>
              </w:rPr>
              <w:t>10 SEP</w:t>
            </w:r>
            <w:r w:rsidR="00056053" w:rsidRPr="009F6064">
              <w:rPr>
                <w:rFonts w:ascii="Arial" w:hAnsi="Arial" w:cs="Arial"/>
              </w:rPr>
              <w:t xml:space="preserve"> 202</w:t>
            </w:r>
            <w:r w:rsidR="002B26EE" w:rsidRPr="009F6064">
              <w:rPr>
                <w:rFonts w:ascii="Arial" w:hAnsi="Arial" w:cs="Arial"/>
              </w:rPr>
              <w:t>6</w:t>
            </w:r>
          </w:p>
        </w:tc>
      </w:tr>
      <w:tr w:rsidR="00F67E3B" w:rsidRPr="007D4769" w14:paraId="7694C42D" w14:textId="77777777" w:rsidTr="00B60056">
        <w:trPr>
          <w:cantSplit/>
          <w:trHeight w:val="600"/>
        </w:trPr>
        <w:tc>
          <w:tcPr>
            <w:tcW w:w="5539" w:type="dxa"/>
            <w:vMerge/>
            <w:tcBorders>
              <w:top w:val="single" w:sz="18" w:space="0" w:color="auto"/>
              <w:left w:val="single" w:sz="18" w:space="0" w:color="auto"/>
              <w:bottom w:val="single" w:sz="4" w:space="0" w:color="auto"/>
              <w:right w:val="nil"/>
            </w:tcBorders>
            <w:vAlign w:val="center"/>
            <w:hideMark/>
          </w:tcPr>
          <w:p w14:paraId="7694C42A" w14:textId="77777777" w:rsidR="00F67E3B" w:rsidRPr="007D4769" w:rsidRDefault="00F67E3B" w:rsidP="00B60056">
            <w:pPr>
              <w:rPr>
                <w:rFonts w:ascii="Arial" w:hAnsi="Arial" w:cs="Arial"/>
              </w:rPr>
            </w:pPr>
          </w:p>
        </w:tc>
        <w:tc>
          <w:tcPr>
            <w:tcW w:w="2759" w:type="dxa"/>
            <w:gridSpan w:val="2"/>
            <w:tcBorders>
              <w:top w:val="single" w:sz="6" w:space="0" w:color="auto"/>
              <w:left w:val="single" w:sz="4" w:space="0" w:color="auto"/>
              <w:bottom w:val="nil"/>
              <w:right w:val="nil"/>
            </w:tcBorders>
            <w:vAlign w:val="center"/>
            <w:hideMark/>
          </w:tcPr>
          <w:p w14:paraId="7694C42B" w14:textId="77777777" w:rsidR="00F67E3B" w:rsidRPr="007D4769" w:rsidRDefault="00F67E3B" w:rsidP="00B60056">
            <w:pPr>
              <w:rPr>
                <w:rFonts w:ascii="Arial" w:hAnsi="Arial" w:cs="Arial"/>
              </w:rPr>
            </w:pPr>
            <w:r w:rsidRPr="007D4769">
              <w:rPr>
                <w:rFonts w:ascii="Arial" w:hAnsi="Arial" w:cs="Arial"/>
                <w:b/>
                <w:sz w:val="28"/>
              </w:rPr>
              <w:t xml:space="preserve">CLOSING DATE:   </w:t>
            </w:r>
          </w:p>
        </w:tc>
        <w:tc>
          <w:tcPr>
            <w:tcW w:w="2952" w:type="dxa"/>
            <w:gridSpan w:val="2"/>
            <w:tcBorders>
              <w:top w:val="single" w:sz="6" w:space="0" w:color="auto"/>
              <w:left w:val="nil"/>
              <w:bottom w:val="single" w:sz="4" w:space="0" w:color="auto"/>
              <w:right w:val="single" w:sz="18" w:space="0" w:color="auto"/>
            </w:tcBorders>
            <w:vAlign w:val="center"/>
            <w:hideMark/>
          </w:tcPr>
          <w:p w14:paraId="7694C42C" w14:textId="57385713" w:rsidR="00F67E3B" w:rsidRPr="007D4769" w:rsidRDefault="007A27A6" w:rsidP="001671AF">
            <w:pPr>
              <w:rPr>
                <w:rFonts w:ascii="Arial" w:hAnsi="Arial" w:cs="Arial"/>
              </w:rPr>
            </w:pPr>
            <w:r>
              <w:rPr>
                <w:rFonts w:ascii="Arial" w:hAnsi="Arial" w:cs="Arial"/>
              </w:rPr>
              <w:t>15 Nov</w:t>
            </w:r>
            <w:r w:rsidR="00056053" w:rsidRPr="009F6064">
              <w:rPr>
                <w:rFonts w:ascii="Arial" w:hAnsi="Arial" w:cs="Arial"/>
              </w:rPr>
              <w:t xml:space="preserve"> 202</w:t>
            </w:r>
            <w:r w:rsidR="00DE4EFA" w:rsidRPr="009F6064">
              <w:rPr>
                <w:rFonts w:ascii="Arial" w:hAnsi="Arial" w:cs="Arial"/>
              </w:rPr>
              <w:t>6</w:t>
            </w:r>
          </w:p>
        </w:tc>
      </w:tr>
      <w:tr w:rsidR="00F67E3B" w:rsidRPr="007D4769" w14:paraId="7694C432" w14:textId="77777777" w:rsidTr="00B60056">
        <w:trPr>
          <w:cantSplit/>
          <w:trHeight w:hRule="exact" w:val="424"/>
        </w:trPr>
        <w:tc>
          <w:tcPr>
            <w:tcW w:w="5539" w:type="dxa"/>
            <w:tcBorders>
              <w:top w:val="single" w:sz="4" w:space="0" w:color="auto"/>
              <w:left w:val="single" w:sz="18" w:space="0" w:color="auto"/>
              <w:bottom w:val="single" w:sz="4" w:space="0" w:color="auto"/>
              <w:right w:val="single" w:sz="4" w:space="0" w:color="auto"/>
            </w:tcBorders>
            <w:vAlign w:val="center"/>
            <w:hideMark/>
          </w:tcPr>
          <w:p w14:paraId="7694C42F" w14:textId="4BF41665" w:rsidR="00F67E3B" w:rsidRPr="007D4769" w:rsidRDefault="00F67E3B" w:rsidP="00B60056">
            <w:pPr>
              <w:rPr>
                <w:rFonts w:ascii="Arial" w:hAnsi="Arial" w:cs="Arial"/>
              </w:rPr>
            </w:pPr>
            <w:r w:rsidRPr="007D4769">
              <w:rPr>
                <w:rFonts w:ascii="Arial" w:hAnsi="Arial" w:cs="Arial"/>
                <w:b/>
                <w:sz w:val="28"/>
              </w:rPr>
              <w:t>UNIT</w:t>
            </w:r>
            <w:proofErr w:type="gramStart"/>
            <w:r w:rsidRPr="007D4769">
              <w:rPr>
                <w:rFonts w:ascii="Arial" w:hAnsi="Arial" w:cs="Arial"/>
                <w:b/>
                <w:sz w:val="28"/>
              </w:rPr>
              <w:t xml:space="preserve">: </w:t>
            </w:r>
            <w:r w:rsidRPr="007D4769">
              <w:rPr>
                <w:rFonts w:ascii="Arial" w:hAnsi="Arial" w:cs="Arial"/>
                <w:sz w:val="28"/>
              </w:rPr>
              <w:t xml:space="preserve"> </w:t>
            </w:r>
            <w:r w:rsidR="00D80E6B">
              <w:rPr>
                <w:rFonts w:ascii="Arial" w:hAnsi="Arial" w:cs="Arial"/>
              </w:rPr>
              <w:t>105</w:t>
            </w:r>
            <w:r w:rsidR="003543F4">
              <w:rPr>
                <w:rFonts w:ascii="Arial" w:hAnsi="Arial" w:cs="Arial"/>
              </w:rPr>
              <w:t>th</w:t>
            </w:r>
            <w:proofErr w:type="gramEnd"/>
            <w:r w:rsidR="00D80E6B">
              <w:rPr>
                <w:rFonts w:ascii="Arial" w:hAnsi="Arial" w:cs="Arial"/>
              </w:rPr>
              <w:t xml:space="preserve"> </w:t>
            </w:r>
            <w:r w:rsidR="001749C5">
              <w:rPr>
                <w:rFonts w:ascii="Arial" w:hAnsi="Arial" w:cs="Arial"/>
              </w:rPr>
              <w:t>Communications Squadron</w:t>
            </w:r>
          </w:p>
        </w:tc>
        <w:tc>
          <w:tcPr>
            <w:tcW w:w="1409" w:type="dxa"/>
            <w:tcBorders>
              <w:top w:val="single" w:sz="4" w:space="0" w:color="auto"/>
              <w:left w:val="single" w:sz="4" w:space="0" w:color="auto"/>
              <w:bottom w:val="single" w:sz="4" w:space="0" w:color="auto"/>
              <w:right w:val="nil"/>
            </w:tcBorders>
            <w:vAlign w:val="center"/>
            <w:hideMark/>
          </w:tcPr>
          <w:p w14:paraId="7694C430" w14:textId="77777777" w:rsidR="00F67E3B" w:rsidRPr="007D4769" w:rsidRDefault="00F67E3B" w:rsidP="00B60056">
            <w:pPr>
              <w:rPr>
                <w:rFonts w:ascii="Arial" w:hAnsi="Arial" w:cs="Arial"/>
              </w:rPr>
            </w:pPr>
            <w:r w:rsidRPr="007D4769">
              <w:rPr>
                <w:rFonts w:ascii="Arial" w:hAnsi="Arial" w:cs="Arial"/>
                <w:b/>
                <w:sz w:val="28"/>
              </w:rPr>
              <w:t>AFSC:</w:t>
            </w:r>
          </w:p>
        </w:tc>
        <w:tc>
          <w:tcPr>
            <w:tcW w:w="4302" w:type="dxa"/>
            <w:gridSpan w:val="3"/>
            <w:tcBorders>
              <w:top w:val="single" w:sz="4" w:space="0" w:color="auto"/>
              <w:left w:val="nil"/>
              <w:bottom w:val="single" w:sz="4" w:space="0" w:color="auto"/>
              <w:right w:val="single" w:sz="18" w:space="0" w:color="auto"/>
            </w:tcBorders>
            <w:vAlign w:val="center"/>
            <w:hideMark/>
          </w:tcPr>
          <w:p w14:paraId="7694C431" w14:textId="47C5CDAA" w:rsidR="00F67E3B" w:rsidRPr="007D4769" w:rsidRDefault="00B37E4D" w:rsidP="001671AF">
            <w:pPr>
              <w:rPr>
                <w:rFonts w:ascii="Arial" w:hAnsi="Arial" w:cs="Arial"/>
              </w:rPr>
            </w:pPr>
            <w:r>
              <w:rPr>
                <w:rFonts w:ascii="Arial" w:hAnsi="Arial" w:cs="Arial"/>
              </w:rPr>
              <w:t>17DXW</w:t>
            </w:r>
          </w:p>
        </w:tc>
      </w:tr>
      <w:tr w:rsidR="00F67E3B" w:rsidRPr="007D4769" w14:paraId="7694C436" w14:textId="77777777" w:rsidTr="00E043A3">
        <w:trPr>
          <w:cantSplit/>
          <w:trHeight w:val="500"/>
        </w:trPr>
        <w:tc>
          <w:tcPr>
            <w:tcW w:w="5539" w:type="dxa"/>
            <w:tcBorders>
              <w:top w:val="single" w:sz="4" w:space="0" w:color="auto"/>
              <w:left w:val="single" w:sz="18" w:space="0" w:color="auto"/>
              <w:bottom w:val="single" w:sz="6" w:space="0" w:color="auto"/>
              <w:right w:val="single" w:sz="4" w:space="0" w:color="auto"/>
            </w:tcBorders>
            <w:vAlign w:val="center"/>
            <w:hideMark/>
          </w:tcPr>
          <w:p w14:paraId="7694C433" w14:textId="354C9AC4" w:rsidR="00F67E3B" w:rsidRPr="007D4769" w:rsidRDefault="00F67E3B" w:rsidP="00C74173">
            <w:pPr>
              <w:contextualSpacing/>
              <w:rPr>
                <w:rFonts w:ascii="Arial" w:hAnsi="Arial" w:cs="Arial"/>
              </w:rPr>
            </w:pPr>
            <w:r w:rsidRPr="007D4769">
              <w:rPr>
                <w:rFonts w:ascii="Arial" w:hAnsi="Arial" w:cs="Arial"/>
                <w:b/>
                <w:sz w:val="28"/>
              </w:rPr>
              <w:t>MAX AVAILABLE GRADE</w:t>
            </w:r>
            <w:proofErr w:type="gramStart"/>
            <w:r w:rsidRPr="007D4769">
              <w:rPr>
                <w:rFonts w:ascii="Arial" w:hAnsi="Arial" w:cs="Arial"/>
                <w:b/>
                <w:sz w:val="28"/>
              </w:rPr>
              <w:t>:</w:t>
            </w:r>
            <w:r w:rsidRPr="007D4769">
              <w:rPr>
                <w:rFonts w:ascii="Arial" w:hAnsi="Arial" w:cs="Arial"/>
              </w:rPr>
              <w:t xml:space="preserve">  </w:t>
            </w:r>
            <w:r w:rsidR="00840B94">
              <w:rPr>
                <w:rFonts w:ascii="Arial" w:hAnsi="Arial" w:cs="Arial"/>
              </w:rPr>
              <w:t>O</w:t>
            </w:r>
            <w:proofErr w:type="gramEnd"/>
            <w:r w:rsidR="00840B94">
              <w:rPr>
                <w:rFonts w:ascii="Arial" w:hAnsi="Arial" w:cs="Arial"/>
              </w:rPr>
              <w:t>-4 /</w:t>
            </w:r>
            <w:r w:rsidRPr="007D4769">
              <w:rPr>
                <w:rFonts w:ascii="Arial" w:hAnsi="Arial" w:cs="Arial"/>
              </w:rPr>
              <w:t xml:space="preserve"> </w:t>
            </w:r>
            <w:r w:rsidR="00B62DB4">
              <w:rPr>
                <w:rFonts w:ascii="Arial" w:hAnsi="Arial" w:cs="Arial"/>
              </w:rPr>
              <w:t>Maj</w:t>
            </w:r>
            <w:r w:rsidR="00770986">
              <w:rPr>
                <w:rFonts w:ascii="Arial" w:hAnsi="Arial" w:cs="Arial"/>
              </w:rPr>
              <w:t>or</w:t>
            </w:r>
          </w:p>
        </w:tc>
        <w:tc>
          <w:tcPr>
            <w:tcW w:w="5711" w:type="dxa"/>
            <w:gridSpan w:val="4"/>
            <w:vMerge w:val="restart"/>
            <w:tcBorders>
              <w:top w:val="single" w:sz="4" w:space="0" w:color="auto"/>
              <w:left w:val="single" w:sz="4" w:space="0" w:color="auto"/>
              <w:bottom w:val="single" w:sz="18" w:space="0" w:color="auto"/>
              <w:right w:val="single" w:sz="18" w:space="0" w:color="auto"/>
            </w:tcBorders>
            <w:hideMark/>
          </w:tcPr>
          <w:p w14:paraId="259B557B" w14:textId="1FC04B96" w:rsidR="00042693" w:rsidRPr="007C1598" w:rsidRDefault="00F67E3B" w:rsidP="00C74173">
            <w:pPr>
              <w:contextualSpacing/>
              <w:rPr>
                <w:rFonts w:ascii="Arial" w:hAnsi="Arial" w:cs="Arial"/>
                <w:b/>
                <w:bCs/>
                <w:u w:val="single"/>
              </w:rPr>
            </w:pPr>
            <w:r w:rsidRPr="007D4769">
              <w:rPr>
                <w:rFonts w:ascii="Arial" w:hAnsi="Arial" w:cs="Arial"/>
                <w:b/>
                <w:sz w:val="28"/>
              </w:rPr>
              <w:t>AREA OF CONSIDERATION:</w:t>
            </w:r>
            <w:r w:rsidR="00CC33C6" w:rsidRPr="007D4769">
              <w:rPr>
                <w:rFonts w:ascii="Arial" w:hAnsi="Arial" w:cs="Arial"/>
              </w:rPr>
              <w:t xml:space="preserve"> </w:t>
            </w:r>
            <w:r w:rsidR="007C1598">
              <w:rPr>
                <w:rFonts w:ascii="Arial" w:hAnsi="Arial" w:cs="Arial"/>
                <w:b/>
                <w:bCs/>
                <w:u w:val="single"/>
              </w:rPr>
              <w:t>Nationwide</w:t>
            </w:r>
          </w:p>
          <w:p w14:paraId="0C48BD84" w14:textId="77777777" w:rsidR="007C1598" w:rsidRDefault="007C1598" w:rsidP="00770986">
            <w:pPr>
              <w:contextualSpacing/>
              <w:rPr>
                <w:rFonts w:ascii="Arial" w:hAnsi="Arial" w:cs="Arial"/>
              </w:rPr>
            </w:pPr>
          </w:p>
          <w:p w14:paraId="7694C435" w14:textId="2F207C2E" w:rsidR="00F67E3B" w:rsidRPr="007D4769" w:rsidRDefault="00F52AA9" w:rsidP="00770986">
            <w:pPr>
              <w:contextualSpacing/>
              <w:rPr>
                <w:rFonts w:ascii="Arial" w:hAnsi="Arial" w:cs="Arial"/>
              </w:rPr>
            </w:pPr>
            <w:r>
              <w:rPr>
                <w:rFonts w:ascii="Arial" w:hAnsi="Arial" w:cs="Arial"/>
              </w:rPr>
              <w:t>Current officer or new commissioning opportunity</w:t>
            </w:r>
          </w:p>
        </w:tc>
      </w:tr>
      <w:tr w:rsidR="00F67E3B" w:rsidRPr="007D4769" w14:paraId="7694C43A" w14:textId="77777777" w:rsidTr="00B60056">
        <w:trPr>
          <w:cantSplit/>
          <w:trHeight w:val="807"/>
        </w:trPr>
        <w:tc>
          <w:tcPr>
            <w:tcW w:w="5539" w:type="dxa"/>
            <w:tcBorders>
              <w:top w:val="single" w:sz="6" w:space="0" w:color="auto"/>
              <w:left w:val="single" w:sz="18" w:space="0" w:color="auto"/>
              <w:bottom w:val="single" w:sz="18" w:space="0" w:color="auto"/>
              <w:right w:val="single" w:sz="4" w:space="0" w:color="auto"/>
            </w:tcBorders>
            <w:vAlign w:val="center"/>
            <w:hideMark/>
          </w:tcPr>
          <w:p w14:paraId="11524F50" w14:textId="77777777" w:rsidR="00A26014" w:rsidRDefault="00F67E3B" w:rsidP="00C74173">
            <w:pPr>
              <w:contextualSpacing/>
              <w:rPr>
                <w:rFonts w:ascii="Arial" w:hAnsi="Arial" w:cs="Arial"/>
              </w:rPr>
            </w:pPr>
            <w:r w:rsidRPr="007D4769">
              <w:rPr>
                <w:rFonts w:ascii="Arial" w:hAnsi="Arial" w:cs="Arial"/>
                <w:b/>
                <w:sz w:val="28"/>
              </w:rPr>
              <w:t>POSITION TITLE:</w:t>
            </w:r>
            <w:r w:rsidR="001671AF" w:rsidRPr="007D4769">
              <w:rPr>
                <w:rFonts w:ascii="Arial" w:hAnsi="Arial" w:cs="Arial"/>
              </w:rPr>
              <w:t xml:space="preserve">  </w:t>
            </w:r>
          </w:p>
          <w:p w14:paraId="7694C437" w14:textId="10E08B72" w:rsidR="00F67E3B" w:rsidRPr="007D4769" w:rsidRDefault="007643D7" w:rsidP="00C74173">
            <w:pPr>
              <w:contextualSpacing/>
              <w:rPr>
                <w:rFonts w:ascii="Arial" w:hAnsi="Arial" w:cs="Arial"/>
              </w:rPr>
            </w:pPr>
            <w:r>
              <w:rPr>
                <w:rFonts w:ascii="Arial" w:hAnsi="Arial" w:cs="Arial"/>
              </w:rPr>
              <w:t>Warfighter Communications Operations</w:t>
            </w:r>
          </w:p>
          <w:p w14:paraId="7694C438" w14:textId="0B01FF4C" w:rsidR="00F67E3B" w:rsidRPr="007D4769" w:rsidRDefault="00F67E3B" w:rsidP="00C74173">
            <w:pPr>
              <w:contextualSpacing/>
              <w:rPr>
                <w:rFonts w:ascii="Arial" w:hAnsi="Arial" w:cs="Arial"/>
              </w:rPr>
            </w:pPr>
          </w:p>
        </w:tc>
        <w:tc>
          <w:tcPr>
            <w:tcW w:w="5711" w:type="dxa"/>
            <w:gridSpan w:val="4"/>
            <w:vMerge/>
            <w:tcBorders>
              <w:top w:val="single" w:sz="6" w:space="0" w:color="auto"/>
              <w:left w:val="single" w:sz="4" w:space="0" w:color="auto"/>
              <w:bottom w:val="single" w:sz="18" w:space="0" w:color="auto"/>
              <w:right w:val="single" w:sz="18" w:space="0" w:color="auto"/>
            </w:tcBorders>
            <w:vAlign w:val="center"/>
            <w:hideMark/>
          </w:tcPr>
          <w:p w14:paraId="7694C439" w14:textId="77777777" w:rsidR="00F67E3B" w:rsidRPr="007D4769" w:rsidRDefault="00F67E3B" w:rsidP="00C74173">
            <w:pPr>
              <w:contextualSpacing/>
              <w:rPr>
                <w:rFonts w:ascii="Arial" w:hAnsi="Arial" w:cs="Arial"/>
              </w:rPr>
            </w:pPr>
          </w:p>
        </w:tc>
      </w:tr>
      <w:tr w:rsidR="00F67E3B" w:rsidRPr="007D4769" w14:paraId="7694C44C" w14:textId="77777777" w:rsidTr="003D6B39">
        <w:trPr>
          <w:cantSplit/>
          <w:trHeight w:val="9216"/>
        </w:trPr>
        <w:tc>
          <w:tcPr>
            <w:tcW w:w="11250" w:type="dxa"/>
            <w:gridSpan w:val="5"/>
            <w:tcBorders>
              <w:top w:val="single" w:sz="18" w:space="0" w:color="auto"/>
              <w:left w:val="single" w:sz="18" w:space="0" w:color="auto"/>
              <w:bottom w:val="single" w:sz="18" w:space="0" w:color="auto"/>
              <w:right w:val="single" w:sz="18" w:space="0" w:color="auto"/>
            </w:tcBorders>
          </w:tcPr>
          <w:p w14:paraId="5CF3B2CA" w14:textId="77777777" w:rsidR="00C032B0" w:rsidRPr="007D4769" w:rsidRDefault="00C032B0" w:rsidP="00C032B0">
            <w:pPr>
              <w:jc w:val="center"/>
              <w:rPr>
                <w:rFonts w:ascii="Arial" w:hAnsi="Arial" w:cs="Arial"/>
                <w:snapToGrid w:val="0"/>
                <w:color w:val="000000"/>
                <w:sz w:val="20"/>
              </w:rPr>
            </w:pPr>
            <w:r w:rsidRPr="007D4769">
              <w:rPr>
                <w:rFonts w:ascii="Arial" w:hAnsi="Arial" w:cs="Arial"/>
                <w:b/>
              </w:rPr>
              <w:t>SPECIALTY SUMMARY</w:t>
            </w:r>
          </w:p>
          <w:p w14:paraId="0C1EC900" w14:textId="19684FFF" w:rsidR="00C032B0" w:rsidRDefault="007A27A6" w:rsidP="00C032B0">
            <w:pPr>
              <w:jc w:val="center"/>
              <w:rPr>
                <w:rFonts w:ascii="Arial" w:hAnsi="Arial" w:cs="Arial"/>
                <w:snapToGrid w:val="0"/>
                <w:color w:val="000000"/>
                <w:sz w:val="20"/>
              </w:rPr>
            </w:pPr>
            <w:r w:rsidRPr="007D4769">
              <w:rPr>
                <w:rFonts w:ascii="Arial" w:hAnsi="Arial" w:cs="Arial"/>
                <w:snapToGrid w:val="0"/>
                <w:color w:val="000000"/>
                <w:sz w:val="20"/>
              </w:rPr>
              <w:t>(As</w:t>
            </w:r>
            <w:r w:rsidR="00C032B0" w:rsidRPr="007D4769">
              <w:rPr>
                <w:rFonts w:ascii="Arial" w:hAnsi="Arial" w:cs="Arial"/>
                <w:snapToGrid w:val="0"/>
                <w:color w:val="000000"/>
                <w:sz w:val="20"/>
              </w:rPr>
              <w:t xml:space="preserve"> outlined in </w:t>
            </w:r>
            <w:r w:rsidR="00E13294">
              <w:rPr>
                <w:rFonts w:ascii="Arial" w:hAnsi="Arial" w:cs="Arial"/>
                <w:snapToGrid w:val="0"/>
                <w:color w:val="000000"/>
                <w:sz w:val="20"/>
              </w:rPr>
              <w:t>D</w:t>
            </w:r>
            <w:r w:rsidR="00C032B0">
              <w:rPr>
                <w:rFonts w:ascii="Arial" w:hAnsi="Arial" w:cs="Arial"/>
                <w:snapToGrid w:val="0"/>
                <w:color w:val="000000"/>
                <w:sz w:val="20"/>
              </w:rPr>
              <w:t>AF</w:t>
            </w:r>
            <w:r w:rsidR="00A26014">
              <w:rPr>
                <w:rFonts w:ascii="Arial" w:hAnsi="Arial" w:cs="Arial"/>
                <w:snapToGrid w:val="0"/>
                <w:color w:val="000000"/>
                <w:sz w:val="20"/>
              </w:rPr>
              <w:t>O</w:t>
            </w:r>
            <w:r w:rsidR="00C032B0">
              <w:rPr>
                <w:rFonts w:ascii="Arial" w:hAnsi="Arial" w:cs="Arial"/>
                <w:snapToGrid w:val="0"/>
                <w:color w:val="000000"/>
                <w:sz w:val="20"/>
              </w:rPr>
              <w:t xml:space="preserve">CD </w:t>
            </w:r>
            <w:r w:rsidR="009C4BFA">
              <w:rPr>
                <w:rFonts w:ascii="Arial" w:hAnsi="Arial" w:cs="Arial"/>
                <w:snapToGrid w:val="0"/>
                <w:color w:val="000000"/>
                <w:sz w:val="20"/>
              </w:rPr>
              <w:t>d</w:t>
            </w:r>
            <w:r w:rsidR="00C032B0">
              <w:rPr>
                <w:rFonts w:ascii="Arial" w:hAnsi="Arial" w:cs="Arial"/>
                <w:snapToGrid w:val="0"/>
                <w:color w:val="000000"/>
                <w:sz w:val="20"/>
              </w:rPr>
              <w:t xml:space="preserve">ated </w:t>
            </w:r>
            <w:r w:rsidR="00E13294">
              <w:rPr>
                <w:rFonts w:ascii="Arial" w:hAnsi="Arial" w:cs="Arial"/>
                <w:snapToGrid w:val="0"/>
                <w:color w:val="000000"/>
                <w:sz w:val="20"/>
              </w:rPr>
              <w:t>30 Apr</w:t>
            </w:r>
            <w:r w:rsidR="00C032B0">
              <w:rPr>
                <w:rFonts w:ascii="Arial" w:hAnsi="Arial" w:cs="Arial"/>
                <w:snapToGrid w:val="0"/>
                <w:color w:val="000000"/>
                <w:sz w:val="20"/>
              </w:rPr>
              <w:t xml:space="preserve"> 202</w:t>
            </w:r>
            <w:r w:rsidR="00E13294">
              <w:rPr>
                <w:rFonts w:ascii="Arial" w:hAnsi="Arial" w:cs="Arial"/>
                <w:snapToGrid w:val="0"/>
                <w:color w:val="000000"/>
                <w:sz w:val="20"/>
              </w:rPr>
              <w:t>6</w:t>
            </w:r>
            <w:r w:rsidR="00C032B0" w:rsidRPr="007D4769">
              <w:rPr>
                <w:rFonts w:ascii="Arial" w:hAnsi="Arial" w:cs="Arial"/>
                <w:snapToGrid w:val="0"/>
                <w:color w:val="000000"/>
                <w:sz w:val="20"/>
              </w:rPr>
              <w:t>)</w:t>
            </w:r>
          </w:p>
          <w:p w14:paraId="1411C1C5" w14:textId="77777777" w:rsidR="00C032B0" w:rsidRDefault="00C032B0" w:rsidP="00C032B0">
            <w:pPr>
              <w:jc w:val="center"/>
              <w:rPr>
                <w:rFonts w:ascii="Arial" w:hAnsi="Arial" w:cs="Arial"/>
                <w:snapToGrid w:val="0"/>
                <w:color w:val="000000"/>
                <w:sz w:val="20"/>
              </w:rPr>
            </w:pPr>
          </w:p>
          <w:p w14:paraId="0AB535FC" w14:textId="77777777" w:rsidR="00477E60" w:rsidRPr="00477E60" w:rsidRDefault="00477E60" w:rsidP="00477E60">
            <w:pPr>
              <w:contextualSpacing/>
              <w:rPr>
                <w:rFonts w:ascii="Arial" w:hAnsi="Arial" w:cs="Arial"/>
                <w:snapToGrid w:val="0"/>
                <w:color w:val="000000"/>
                <w:sz w:val="20"/>
              </w:rPr>
            </w:pPr>
            <w:r w:rsidRPr="00477E60">
              <w:rPr>
                <w:rFonts w:ascii="Arial" w:hAnsi="Arial" w:cs="Arial"/>
                <w:snapToGrid w:val="0"/>
                <w:color w:val="000000"/>
                <w:sz w:val="20"/>
              </w:rPr>
              <w:t xml:space="preserve">Operates, secures, configures, designs, maintains, sustains, and extends cyberspace infrastructure; provides and </w:t>
            </w:r>
          </w:p>
          <w:p w14:paraId="0A62520D" w14:textId="4543ABFF" w:rsidR="00C032B0" w:rsidRDefault="00477E60" w:rsidP="00477E60">
            <w:pPr>
              <w:contextualSpacing/>
              <w:rPr>
                <w:rFonts w:ascii="Arial" w:hAnsi="Arial" w:cs="Arial"/>
                <w:b/>
                <w:szCs w:val="24"/>
              </w:rPr>
            </w:pPr>
            <w:r w:rsidRPr="00477E60">
              <w:rPr>
                <w:rFonts w:ascii="Arial" w:hAnsi="Arial" w:cs="Arial"/>
                <w:snapToGrid w:val="0"/>
                <w:color w:val="000000"/>
                <w:sz w:val="20"/>
              </w:rPr>
              <w:t>employs cyberspace capabilities; and leads Department of Defense information network (DODIN) operations missions to achieve Commander’s objectives in or through cyberspace.</w:t>
            </w:r>
          </w:p>
          <w:p w14:paraId="7694C43C" w14:textId="64BB8ECE" w:rsidR="00F67E3B" w:rsidRPr="00F3194A" w:rsidRDefault="00F67E3B" w:rsidP="00C74173">
            <w:pPr>
              <w:contextualSpacing/>
              <w:rPr>
                <w:rFonts w:ascii="Arial" w:hAnsi="Arial" w:cs="Arial"/>
                <w:b/>
                <w:szCs w:val="24"/>
              </w:rPr>
            </w:pPr>
            <w:r w:rsidRPr="00F3194A">
              <w:rPr>
                <w:rFonts w:ascii="Arial" w:hAnsi="Arial" w:cs="Arial"/>
                <w:b/>
                <w:szCs w:val="24"/>
              </w:rPr>
              <w:t>QUALIFICATIONS AND SELECTION FACTORS:</w:t>
            </w:r>
          </w:p>
          <w:p w14:paraId="7694C43D" w14:textId="43E90E0C" w:rsidR="00F67E3B" w:rsidRPr="007D4769" w:rsidRDefault="00C74173" w:rsidP="00C74173">
            <w:pPr>
              <w:pStyle w:val="BodyTextIndent"/>
              <w:ind w:left="0"/>
              <w:contextualSpacing/>
              <w:rPr>
                <w:rFonts w:cs="Arial"/>
              </w:rPr>
            </w:pPr>
            <w:r w:rsidRPr="007D4769">
              <w:rPr>
                <w:rFonts w:cs="Arial"/>
              </w:rPr>
              <w:t xml:space="preserve">- </w:t>
            </w:r>
            <w:r w:rsidR="00F67E3B" w:rsidRPr="007D4769">
              <w:rPr>
                <w:rFonts w:cs="Arial"/>
              </w:rPr>
              <w:t>Selection for this position will be made without regard to race, religion, color, creed, gender, or national origin.</w:t>
            </w:r>
          </w:p>
          <w:p w14:paraId="3037F105" w14:textId="16A09E30" w:rsidR="00E14CF1" w:rsidRDefault="00C74173" w:rsidP="00C032B0">
            <w:pPr>
              <w:contextualSpacing/>
              <w:rPr>
                <w:rFonts w:ascii="Arial" w:hAnsi="Arial" w:cs="Arial"/>
                <w:sz w:val="20"/>
              </w:rPr>
            </w:pPr>
            <w:r w:rsidRPr="007D4769">
              <w:rPr>
                <w:rFonts w:ascii="Arial" w:hAnsi="Arial" w:cs="Arial"/>
                <w:sz w:val="20"/>
              </w:rPr>
              <w:t xml:space="preserve">- </w:t>
            </w:r>
            <w:r w:rsidR="00C032B0" w:rsidRPr="00C032B0">
              <w:rPr>
                <w:rFonts w:ascii="Arial" w:hAnsi="Arial" w:cs="Arial"/>
                <w:sz w:val="20"/>
              </w:rPr>
              <w:t xml:space="preserve">Applications are subject to review by the FSS Commander. </w:t>
            </w:r>
            <w:r w:rsidR="00261B00">
              <w:rPr>
                <w:rFonts w:ascii="Arial" w:hAnsi="Arial" w:cs="Arial"/>
                <w:sz w:val="20"/>
              </w:rPr>
              <w:t xml:space="preserve"> </w:t>
            </w:r>
            <w:r w:rsidR="00C032B0" w:rsidRPr="00C032B0">
              <w:rPr>
                <w:rFonts w:ascii="Arial" w:hAnsi="Arial" w:cs="Arial"/>
                <w:sz w:val="20"/>
              </w:rPr>
              <w:t>If all mandatory requirements are</w:t>
            </w:r>
            <w:r w:rsidR="00C032B0">
              <w:rPr>
                <w:rFonts w:ascii="Arial" w:hAnsi="Arial" w:cs="Arial"/>
                <w:sz w:val="20"/>
              </w:rPr>
              <w:t xml:space="preserve"> </w:t>
            </w:r>
            <w:r w:rsidR="00C032B0" w:rsidRPr="00C032B0">
              <w:rPr>
                <w:rFonts w:ascii="Arial" w:hAnsi="Arial" w:cs="Arial"/>
                <w:sz w:val="20"/>
              </w:rPr>
              <w:t>met, applicants must meet an</w:t>
            </w:r>
            <w:r w:rsidR="00E8158F">
              <w:rPr>
                <w:rFonts w:ascii="Arial" w:hAnsi="Arial" w:cs="Arial"/>
                <w:sz w:val="20"/>
              </w:rPr>
              <w:t xml:space="preserve"> Officer Screening and</w:t>
            </w:r>
            <w:r w:rsidR="00C032B0" w:rsidRPr="00C032B0">
              <w:rPr>
                <w:rFonts w:ascii="Arial" w:hAnsi="Arial" w:cs="Arial"/>
                <w:sz w:val="20"/>
              </w:rPr>
              <w:t xml:space="preserve"> Interview Board</w:t>
            </w:r>
            <w:r w:rsidR="00E8158F">
              <w:rPr>
                <w:rFonts w:ascii="Arial" w:hAnsi="Arial" w:cs="Arial"/>
                <w:sz w:val="20"/>
              </w:rPr>
              <w:t xml:space="preserve"> (OSIB)</w:t>
            </w:r>
            <w:r w:rsidR="00C032B0" w:rsidRPr="00C032B0">
              <w:rPr>
                <w:rFonts w:ascii="Arial" w:hAnsi="Arial" w:cs="Arial"/>
                <w:sz w:val="20"/>
              </w:rPr>
              <w:t>.</w:t>
            </w:r>
            <w:r w:rsidR="00C032B0">
              <w:rPr>
                <w:rFonts w:ascii="Arial" w:hAnsi="Arial" w:cs="Arial"/>
                <w:sz w:val="20"/>
              </w:rPr>
              <w:t xml:space="preserve"> </w:t>
            </w:r>
          </w:p>
          <w:p w14:paraId="1E77ED8C" w14:textId="191ACA2A" w:rsidR="007D4769" w:rsidRPr="007D4769" w:rsidRDefault="00E14CF1" w:rsidP="00E14CF1">
            <w:pPr>
              <w:contextualSpacing/>
              <w:rPr>
                <w:rFonts w:ascii="Arial" w:hAnsi="Arial" w:cs="Arial"/>
                <w:sz w:val="20"/>
              </w:rPr>
            </w:pPr>
            <w:r>
              <w:rPr>
                <w:rFonts w:ascii="Arial" w:hAnsi="Arial" w:cs="Arial"/>
                <w:sz w:val="20"/>
              </w:rPr>
              <w:t xml:space="preserve">- </w:t>
            </w:r>
            <w:r w:rsidR="00C032B0" w:rsidRPr="00C032B0">
              <w:rPr>
                <w:rFonts w:ascii="Arial" w:hAnsi="Arial" w:cs="Arial"/>
                <w:sz w:val="20"/>
              </w:rPr>
              <w:t>The requirements and qualifications prescribed in this announcement are the minimum for this</w:t>
            </w:r>
            <w:r w:rsidR="00C032B0">
              <w:rPr>
                <w:rFonts w:ascii="Arial" w:hAnsi="Arial" w:cs="Arial"/>
                <w:sz w:val="20"/>
              </w:rPr>
              <w:t xml:space="preserve"> </w:t>
            </w:r>
            <w:r w:rsidR="00C032B0" w:rsidRPr="00C032B0">
              <w:rPr>
                <w:rFonts w:ascii="Arial" w:hAnsi="Arial" w:cs="Arial"/>
                <w:sz w:val="20"/>
              </w:rPr>
              <w:t>position. Appointment is not assured merely by meeting these requirements.</w:t>
            </w:r>
            <w:r>
              <w:rPr>
                <w:rFonts w:ascii="Arial" w:hAnsi="Arial" w:cs="Arial"/>
                <w:sz w:val="20"/>
              </w:rPr>
              <w:t xml:space="preserve">  </w:t>
            </w:r>
            <w:r w:rsidRPr="00E14CF1">
              <w:rPr>
                <w:rFonts w:ascii="Arial" w:hAnsi="Arial" w:cs="Arial"/>
                <w:sz w:val="20"/>
              </w:rPr>
              <w:t>Persons considered must</w:t>
            </w:r>
            <w:r>
              <w:rPr>
                <w:rFonts w:ascii="Arial" w:hAnsi="Arial" w:cs="Arial"/>
                <w:sz w:val="20"/>
              </w:rPr>
              <w:t xml:space="preserve"> </w:t>
            </w:r>
            <w:r w:rsidRPr="00E14CF1">
              <w:rPr>
                <w:rFonts w:ascii="Arial" w:hAnsi="Arial" w:cs="Arial"/>
                <w:sz w:val="20"/>
              </w:rPr>
              <w:t xml:space="preserve">further qualify with requirements outlined in </w:t>
            </w:r>
            <w:r w:rsidR="00DA0330">
              <w:rPr>
                <w:rFonts w:ascii="Arial" w:hAnsi="Arial" w:cs="Arial"/>
                <w:sz w:val="20"/>
              </w:rPr>
              <w:t>applicable regulations</w:t>
            </w:r>
            <w:r w:rsidRPr="00E14CF1">
              <w:rPr>
                <w:rFonts w:ascii="Arial" w:hAnsi="Arial" w:cs="Arial"/>
                <w:sz w:val="20"/>
              </w:rPr>
              <w:t>.</w:t>
            </w:r>
          </w:p>
          <w:p w14:paraId="68C39DBF" w14:textId="77777777" w:rsidR="007D4769" w:rsidRPr="007D4769" w:rsidRDefault="007D4769" w:rsidP="00C74173">
            <w:pPr>
              <w:contextualSpacing/>
              <w:rPr>
                <w:rFonts w:ascii="Arial" w:hAnsi="Arial" w:cs="Arial"/>
                <w:sz w:val="20"/>
              </w:rPr>
            </w:pPr>
          </w:p>
          <w:p w14:paraId="7694C443" w14:textId="79AE0D84" w:rsidR="00F67E3B" w:rsidRPr="00F3194A" w:rsidRDefault="00FA3B7F" w:rsidP="00C74173">
            <w:pPr>
              <w:contextualSpacing/>
              <w:rPr>
                <w:rFonts w:ascii="Arial" w:hAnsi="Arial" w:cs="Arial"/>
                <w:b/>
                <w:szCs w:val="24"/>
              </w:rPr>
            </w:pPr>
            <w:r>
              <w:rPr>
                <w:rFonts w:ascii="Arial" w:hAnsi="Arial" w:cs="Arial"/>
                <w:b/>
                <w:szCs w:val="24"/>
              </w:rPr>
              <w:t>DUTIES</w:t>
            </w:r>
            <w:r w:rsidR="00F3194A" w:rsidRPr="00F3194A">
              <w:rPr>
                <w:rFonts w:ascii="Arial" w:hAnsi="Arial" w:cs="Arial"/>
                <w:b/>
                <w:szCs w:val="24"/>
              </w:rPr>
              <w:t xml:space="preserve"> AND RESPONSIBILITIES:</w:t>
            </w:r>
          </w:p>
          <w:p w14:paraId="6469AD70" w14:textId="77777777" w:rsidR="00EF7C6D" w:rsidRDefault="003D6B39" w:rsidP="00FF29ED">
            <w:pPr>
              <w:contextualSpacing/>
              <w:rPr>
                <w:rFonts w:ascii="Arial" w:hAnsi="Arial" w:cs="Arial"/>
                <w:sz w:val="20"/>
              </w:rPr>
            </w:pPr>
            <w:r w:rsidRPr="003D6B39">
              <w:rPr>
                <w:rFonts w:ascii="Arial" w:hAnsi="Arial" w:cs="Arial"/>
                <w:sz w:val="20"/>
              </w:rPr>
              <w:t xml:space="preserve">2.1. </w:t>
            </w:r>
            <w:r w:rsidR="00EF7C6D" w:rsidRPr="00EF7C6D">
              <w:rPr>
                <w:rFonts w:ascii="Arial" w:hAnsi="Arial" w:cs="Arial"/>
                <w:sz w:val="20"/>
              </w:rPr>
              <w:t xml:space="preserve">Plans, designs, maintains, and operates information networks and cyberspace systems necessary for operations. </w:t>
            </w:r>
          </w:p>
          <w:p w14:paraId="29DE3430" w14:textId="5FC6B063" w:rsidR="003D6B39" w:rsidRPr="003D6B39" w:rsidRDefault="003D6B39" w:rsidP="00FF29ED">
            <w:pPr>
              <w:contextualSpacing/>
              <w:rPr>
                <w:rFonts w:ascii="Arial" w:hAnsi="Arial" w:cs="Arial"/>
                <w:sz w:val="20"/>
              </w:rPr>
            </w:pPr>
            <w:r w:rsidRPr="003D6B39">
              <w:rPr>
                <w:rFonts w:ascii="Arial" w:hAnsi="Arial" w:cs="Arial"/>
                <w:sz w:val="20"/>
              </w:rPr>
              <w:t xml:space="preserve">2.2. </w:t>
            </w:r>
            <w:r w:rsidR="00FF29ED" w:rsidRPr="00FF29ED">
              <w:rPr>
                <w:rFonts w:ascii="Arial" w:hAnsi="Arial" w:cs="Arial"/>
                <w:sz w:val="20"/>
              </w:rPr>
              <w:t>Provides a broad range of cyber-related expertise key to successful warfighting operations in the air, space, and cyberspace</w:t>
            </w:r>
            <w:r w:rsidR="00FF29ED">
              <w:rPr>
                <w:rFonts w:ascii="Arial" w:hAnsi="Arial" w:cs="Arial"/>
                <w:sz w:val="20"/>
              </w:rPr>
              <w:t xml:space="preserve"> </w:t>
            </w:r>
            <w:r w:rsidR="00FF29ED" w:rsidRPr="00FF29ED">
              <w:rPr>
                <w:rFonts w:ascii="Arial" w:hAnsi="Arial" w:cs="Arial"/>
                <w:sz w:val="20"/>
              </w:rPr>
              <w:t>domains, to include the electromagnetic spectrum</w:t>
            </w:r>
            <w:r w:rsidR="00FF29ED">
              <w:rPr>
                <w:rFonts w:ascii="Arial" w:hAnsi="Arial" w:cs="Arial"/>
                <w:sz w:val="20"/>
              </w:rPr>
              <w:t>.</w:t>
            </w:r>
          </w:p>
          <w:p w14:paraId="1DA96458" w14:textId="5611135B" w:rsidR="003D6B39" w:rsidRPr="003D6B39" w:rsidRDefault="003D6B39" w:rsidP="003D6B39">
            <w:pPr>
              <w:contextualSpacing/>
              <w:rPr>
                <w:rFonts w:ascii="Arial" w:hAnsi="Arial" w:cs="Arial"/>
                <w:sz w:val="20"/>
              </w:rPr>
            </w:pPr>
            <w:r w:rsidRPr="003D6B39">
              <w:rPr>
                <w:rFonts w:ascii="Arial" w:hAnsi="Arial" w:cs="Arial"/>
                <w:sz w:val="20"/>
              </w:rPr>
              <w:t xml:space="preserve">2.3. </w:t>
            </w:r>
            <w:r w:rsidR="00FF29ED" w:rsidRPr="00FF29ED">
              <w:rPr>
                <w:rFonts w:ascii="Arial" w:hAnsi="Arial" w:cs="Arial"/>
                <w:sz w:val="20"/>
              </w:rPr>
              <w:t xml:space="preserve">Facilitates architectural and technical solutions to operational requirements; </w:t>
            </w:r>
            <w:proofErr w:type="gramStart"/>
            <w:r w:rsidR="00FF29ED" w:rsidRPr="00FF29ED">
              <w:rPr>
                <w:rFonts w:ascii="Arial" w:hAnsi="Arial" w:cs="Arial"/>
                <w:sz w:val="20"/>
              </w:rPr>
              <w:t>vets</w:t>
            </w:r>
            <w:proofErr w:type="gramEnd"/>
            <w:r w:rsidR="00FF29ED" w:rsidRPr="00FF29ED">
              <w:rPr>
                <w:rFonts w:ascii="Arial" w:hAnsi="Arial" w:cs="Arial"/>
                <w:sz w:val="20"/>
              </w:rPr>
              <w:t xml:space="preserve"> potential solutions and advises commanders on associated risks and mitigation factors.</w:t>
            </w:r>
          </w:p>
          <w:p w14:paraId="4435521B" w14:textId="7D7E404F" w:rsidR="003D6B39" w:rsidRPr="003D6B39" w:rsidRDefault="003D6B39" w:rsidP="003D6B39">
            <w:pPr>
              <w:contextualSpacing/>
              <w:rPr>
                <w:rFonts w:ascii="Arial" w:hAnsi="Arial" w:cs="Arial"/>
                <w:sz w:val="20"/>
              </w:rPr>
            </w:pPr>
            <w:r w:rsidRPr="003D6B39">
              <w:rPr>
                <w:rFonts w:ascii="Arial" w:hAnsi="Arial" w:cs="Arial"/>
                <w:sz w:val="20"/>
              </w:rPr>
              <w:t xml:space="preserve">2.4. </w:t>
            </w:r>
            <w:r w:rsidR="00BC57A0" w:rsidRPr="00BC57A0">
              <w:rPr>
                <w:rFonts w:ascii="Arial" w:hAnsi="Arial" w:cs="Arial"/>
                <w:sz w:val="20"/>
              </w:rPr>
              <w:t>Directs the extension, employment, reconfiguration, adaptation and creation of portions of cyberspace to assure mission success for commanders. This includes both deliberate and crisis action scenarios.</w:t>
            </w:r>
          </w:p>
          <w:p w14:paraId="0C749C0E" w14:textId="343A0203" w:rsidR="003D6B39" w:rsidRPr="003D6B39" w:rsidRDefault="003D6B39" w:rsidP="003D6B39">
            <w:pPr>
              <w:contextualSpacing/>
              <w:rPr>
                <w:rFonts w:ascii="Arial" w:hAnsi="Arial" w:cs="Arial"/>
                <w:sz w:val="20"/>
              </w:rPr>
            </w:pPr>
            <w:r w:rsidRPr="003D6B39">
              <w:rPr>
                <w:rFonts w:ascii="Arial" w:hAnsi="Arial" w:cs="Arial"/>
                <w:sz w:val="20"/>
              </w:rPr>
              <w:t xml:space="preserve">2.5. </w:t>
            </w:r>
            <w:proofErr w:type="gramStart"/>
            <w:r w:rsidR="00BC57A0" w:rsidRPr="00BC57A0">
              <w:rPr>
                <w:rFonts w:ascii="Arial" w:hAnsi="Arial" w:cs="Arial"/>
                <w:sz w:val="20"/>
              </w:rPr>
              <w:t>Develops</w:t>
            </w:r>
            <w:proofErr w:type="gramEnd"/>
            <w:r w:rsidR="00BC57A0" w:rsidRPr="00BC57A0">
              <w:rPr>
                <w:rFonts w:ascii="Arial" w:hAnsi="Arial" w:cs="Arial"/>
                <w:sz w:val="20"/>
              </w:rPr>
              <w:t xml:space="preserve"> plans and policies, </w:t>
            </w:r>
            <w:proofErr w:type="gramStart"/>
            <w:r w:rsidR="00BC57A0" w:rsidRPr="00BC57A0">
              <w:rPr>
                <w:rFonts w:ascii="Arial" w:hAnsi="Arial" w:cs="Arial"/>
                <w:sz w:val="20"/>
              </w:rPr>
              <w:t>monitors</w:t>
            </w:r>
            <w:proofErr w:type="gramEnd"/>
            <w:r w:rsidR="00BC57A0" w:rsidRPr="00BC57A0">
              <w:rPr>
                <w:rFonts w:ascii="Arial" w:hAnsi="Arial" w:cs="Arial"/>
                <w:sz w:val="20"/>
              </w:rPr>
              <w:t xml:space="preserve"> operations, and </w:t>
            </w:r>
            <w:proofErr w:type="gramStart"/>
            <w:r w:rsidR="00BC57A0" w:rsidRPr="00BC57A0">
              <w:rPr>
                <w:rFonts w:ascii="Arial" w:hAnsi="Arial" w:cs="Arial"/>
                <w:sz w:val="20"/>
              </w:rPr>
              <w:t>advises</w:t>
            </w:r>
            <w:proofErr w:type="gramEnd"/>
            <w:r w:rsidR="00BC57A0" w:rsidRPr="00BC57A0">
              <w:rPr>
                <w:rFonts w:ascii="Arial" w:hAnsi="Arial" w:cs="Arial"/>
                <w:sz w:val="20"/>
              </w:rPr>
              <w:t xml:space="preserve"> commanders. Assists commanders and </w:t>
            </w:r>
            <w:proofErr w:type="gramStart"/>
            <w:r w:rsidR="00BC57A0" w:rsidRPr="00BC57A0">
              <w:rPr>
                <w:rFonts w:ascii="Arial" w:hAnsi="Arial" w:cs="Arial"/>
                <w:sz w:val="20"/>
              </w:rPr>
              <w:t>performs</w:t>
            </w:r>
            <w:proofErr w:type="gramEnd"/>
            <w:r w:rsidR="00BC57A0" w:rsidRPr="00BC57A0">
              <w:rPr>
                <w:rFonts w:ascii="Arial" w:hAnsi="Arial" w:cs="Arial"/>
                <w:sz w:val="20"/>
              </w:rPr>
              <w:t xml:space="preserve"> staff functions related to this specialty.</w:t>
            </w:r>
          </w:p>
          <w:p w14:paraId="70938EAA" w14:textId="344FCE79" w:rsidR="003D6B39" w:rsidRPr="003D6B39" w:rsidRDefault="003D6B39" w:rsidP="003D6B39">
            <w:pPr>
              <w:contextualSpacing/>
              <w:rPr>
                <w:rFonts w:ascii="Arial" w:hAnsi="Arial" w:cs="Arial"/>
                <w:sz w:val="20"/>
              </w:rPr>
            </w:pPr>
            <w:r w:rsidRPr="003D6B39">
              <w:rPr>
                <w:rFonts w:ascii="Arial" w:hAnsi="Arial" w:cs="Arial"/>
                <w:sz w:val="20"/>
              </w:rPr>
              <w:t xml:space="preserve">2.6. </w:t>
            </w:r>
            <w:r w:rsidR="00BC57A0" w:rsidRPr="00BC57A0">
              <w:rPr>
                <w:rFonts w:ascii="Arial" w:hAnsi="Arial" w:cs="Arial"/>
                <w:sz w:val="20"/>
              </w:rPr>
              <w:t>Provides specific cyber-terrain-focused expertise to defensive cyberspace operators to enhance their ability to defend that terrain.</w:t>
            </w:r>
          </w:p>
          <w:p w14:paraId="67D4F7D5" w14:textId="6A677C4A" w:rsidR="003D6B39" w:rsidRPr="003D6B39" w:rsidRDefault="003D6B39" w:rsidP="003D6B39">
            <w:pPr>
              <w:contextualSpacing/>
              <w:rPr>
                <w:rFonts w:ascii="Arial" w:hAnsi="Arial" w:cs="Arial"/>
                <w:sz w:val="20"/>
              </w:rPr>
            </w:pPr>
            <w:r w:rsidRPr="003D6B39">
              <w:rPr>
                <w:rFonts w:ascii="Arial" w:hAnsi="Arial" w:cs="Arial"/>
                <w:sz w:val="20"/>
              </w:rPr>
              <w:t xml:space="preserve">2.7. </w:t>
            </w:r>
            <w:r w:rsidR="00703308" w:rsidRPr="00703308">
              <w:rPr>
                <w:rFonts w:ascii="Arial" w:hAnsi="Arial" w:cs="Arial"/>
                <w:sz w:val="20"/>
              </w:rPr>
              <w:t>Advocates for resources when existing resources are insufficient to prosecute assigned missions.</w:t>
            </w:r>
          </w:p>
          <w:p w14:paraId="7694C44B" w14:textId="5255CD6F" w:rsidR="00F67E3B" w:rsidRPr="007D4769" w:rsidRDefault="003D6B39" w:rsidP="003D6B39">
            <w:pPr>
              <w:contextualSpacing/>
              <w:rPr>
                <w:rFonts w:ascii="Arial" w:hAnsi="Arial" w:cs="Arial"/>
                <w:sz w:val="20"/>
              </w:rPr>
            </w:pPr>
            <w:r w:rsidRPr="003D6B39">
              <w:rPr>
                <w:rFonts w:ascii="Arial" w:hAnsi="Arial" w:cs="Arial"/>
                <w:sz w:val="20"/>
              </w:rPr>
              <w:t>2.8. Develops Primary, Alternate, Contingency, and Emergency (PACE) communications plans to support mission assurance. Manages</w:t>
            </w:r>
            <w:r>
              <w:rPr>
                <w:rFonts w:ascii="Arial" w:hAnsi="Arial" w:cs="Arial"/>
                <w:sz w:val="20"/>
              </w:rPr>
              <w:t xml:space="preserve"> </w:t>
            </w:r>
            <w:r w:rsidRPr="003D6B39">
              <w:rPr>
                <w:rFonts w:ascii="Arial" w:hAnsi="Arial" w:cs="Arial"/>
                <w:sz w:val="20"/>
              </w:rPr>
              <w:t>operations with degraded capabilities while working to reestablish primary ones.</w:t>
            </w:r>
          </w:p>
        </w:tc>
      </w:tr>
    </w:tbl>
    <w:p w14:paraId="7694C44D" w14:textId="77777777" w:rsidR="00F67E3B" w:rsidRPr="007D4769" w:rsidRDefault="00F67E3B" w:rsidP="00F67E3B">
      <w:pPr>
        <w:rPr>
          <w:rFonts w:ascii="Arial" w:hAnsi="Arial" w:cs="Arial"/>
        </w:rPr>
      </w:pPr>
    </w:p>
    <w:p w14:paraId="7694C44E" w14:textId="77777777" w:rsidR="00F67E3B" w:rsidRPr="007D4769" w:rsidRDefault="00F67E3B" w:rsidP="00F67E3B">
      <w:pPr>
        <w:rPr>
          <w:rFonts w:ascii="Arial" w:hAnsi="Arial" w:cs="Arial"/>
        </w:rPr>
      </w:pPr>
    </w:p>
    <w:p w14:paraId="7694C44F" w14:textId="77777777" w:rsidR="00F67E3B" w:rsidRPr="007D4769" w:rsidRDefault="00F67E3B" w:rsidP="00F67E3B">
      <w:pPr>
        <w:rPr>
          <w:rFonts w:ascii="Arial" w:hAnsi="Arial" w:cs="Arial"/>
        </w:rPr>
      </w:pPr>
    </w:p>
    <w:p w14:paraId="7694C450" w14:textId="77777777" w:rsidR="00F67E3B" w:rsidRPr="007D4769" w:rsidRDefault="00F67E3B" w:rsidP="00F67E3B">
      <w:pPr>
        <w:rPr>
          <w:rFonts w:ascii="Arial" w:hAnsi="Arial" w:cs="Arial"/>
        </w:rPr>
      </w:pPr>
    </w:p>
    <w:tbl>
      <w:tblPr>
        <w:tblW w:w="11209"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09"/>
      </w:tblGrid>
      <w:tr w:rsidR="00F67E3B" w:rsidRPr="007D4769" w14:paraId="7694C460" w14:textId="77777777" w:rsidTr="0034036D">
        <w:trPr>
          <w:trHeight w:val="2674"/>
        </w:trPr>
        <w:tc>
          <w:tcPr>
            <w:tcW w:w="11209" w:type="dxa"/>
            <w:tcBorders>
              <w:top w:val="single" w:sz="18" w:space="0" w:color="auto"/>
              <w:left w:val="single" w:sz="18" w:space="0" w:color="auto"/>
              <w:bottom w:val="single" w:sz="18" w:space="0" w:color="auto"/>
              <w:right w:val="single" w:sz="18" w:space="0" w:color="auto"/>
            </w:tcBorders>
          </w:tcPr>
          <w:p w14:paraId="7694C459" w14:textId="5B2491BF" w:rsidR="00F67E3B" w:rsidRPr="00F3194A" w:rsidRDefault="00C032B0">
            <w:pPr>
              <w:jc w:val="both"/>
              <w:rPr>
                <w:rFonts w:ascii="Arial" w:hAnsi="Arial" w:cs="Arial"/>
                <w:b/>
                <w:szCs w:val="24"/>
              </w:rPr>
            </w:pPr>
            <w:r>
              <w:rPr>
                <w:rFonts w:ascii="Arial" w:hAnsi="Arial" w:cs="Arial"/>
                <w:b/>
                <w:szCs w:val="24"/>
              </w:rPr>
              <w:t>SPECIALTY QUALIFICATIONS:</w:t>
            </w:r>
          </w:p>
          <w:p w14:paraId="73E7A082" w14:textId="42C6ADEF" w:rsidR="00C032B0" w:rsidRPr="00C032B0" w:rsidRDefault="00C032B0" w:rsidP="00C032B0">
            <w:pPr>
              <w:rPr>
                <w:rFonts w:ascii="Arial" w:hAnsi="Arial" w:cs="Arial"/>
                <w:sz w:val="20"/>
              </w:rPr>
            </w:pPr>
            <w:r w:rsidRPr="00C032B0">
              <w:rPr>
                <w:rFonts w:ascii="Arial" w:hAnsi="Arial" w:cs="Arial"/>
                <w:sz w:val="20"/>
              </w:rPr>
              <w:t xml:space="preserve">3.1. </w:t>
            </w:r>
            <w:r w:rsidR="00783DB9" w:rsidRPr="00783DB9">
              <w:rPr>
                <w:rFonts w:ascii="Arial" w:hAnsi="Arial" w:cs="Arial"/>
                <w:sz w:val="20"/>
              </w:rPr>
              <w:t xml:space="preserve">Knowledge. Mandatory knowledge includes information technology, wired and wireless telecommunications, computer networking, cloud </w:t>
            </w:r>
            <w:proofErr w:type="gramStart"/>
            <w:r w:rsidR="00783DB9" w:rsidRPr="00783DB9">
              <w:rPr>
                <w:rFonts w:ascii="Arial" w:hAnsi="Arial" w:cs="Arial"/>
                <w:sz w:val="20"/>
              </w:rPr>
              <w:t>architectures</w:t>
            </w:r>
            <w:proofErr w:type="gramEnd"/>
            <w:r w:rsidR="00783DB9" w:rsidRPr="00783DB9">
              <w:rPr>
                <w:rFonts w:ascii="Arial" w:hAnsi="Arial" w:cs="Arial"/>
                <w:sz w:val="20"/>
              </w:rPr>
              <w:t xml:space="preserve">, electronics theory, information assurance, data links management, spectrum operations, vulnerability assessment techniques, operating system environments, scripting, operational and tactical planning, and supervisory control and data acquisition systems. Knowledge will include the military application of these technologies as well as </w:t>
            </w:r>
            <w:proofErr w:type="gramStart"/>
            <w:r w:rsidR="00783DB9" w:rsidRPr="00783DB9">
              <w:rPr>
                <w:rFonts w:ascii="Arial" w:hAnsi="Arial" w:cs="Arial"/>
                <w:sz w:val="20"/>
              </w:rPr>
              <w:t>industry</w:t>
            </w:r>
            <w:proofErr w:type="gramEnd"/>
            <w:r w:rsidR="00783DB9" w:rsidRPr="00783DB9">
              <w:rPr>
                <w:rFonts w:ascii="Arial" w:hAnsi="Arial" w:cs="Arial"/>
                <w:sz w:val="20"/>
              </w:rPr>
              <w:t xml:space="preserve"> best practices.</w:t>
            </w:r>
          </w:p>
          <w:p w14:paraId="26124BC9" w14:textId="22DE2A1A" w:rsidR="00C032B0" w:rsidRPr="00C032B0" w:rsidRDefault="00C032B0" w:rsidP="00C032B0">
            <w:pPr>
              <w:rPr>
                <w:rFonts w:ascii="Arial" w:hAnsi="Arial" w:cs="Arial"/>
                <w:sz w:val="20"/>
              </w:rPr>
            </w:pPr>
            <w:r w:rsidRPr="00C032B0">
              <w:rPr>
                <w:rFonts w:ascii="Arial" w:hAnsi="Arial" w:cs="Arial"/>
                <w:sz w:val="20"/>
              </w:rPr>
              <w:t xml:space="preserve">3.2. </w:t>
            </w:r>
            <w:r w:rsidR="00783DB9" w:rsidRPr="00783DB9">
              <w:rPr>
                <w:rFonts w:ascii="Arial" w:hAnsi="Arial" w:cs="Arial"/>
                <w:sz w:val="20"/>
              </w:rPr>
              <w:t>Education. Undergraduate or graduate education related to computer science, computer engineering, or information technology is desirable, but not required.</w:t>
            </w:r>
          </w:p>
          <w:p w14:paraId="09CB8B65" w14:textId="77777777" w:rsidR="00C032B0" w:rsidRPr="00C032B0" w:rsidRDefault="00C032B0" w:rsidP="00C032B0">
            <w:pPr>
              <w:rPr>
                <w:rFonts w:ascii="Arial" w:hAnsi="Arial" w:cs="Arial"/>
                <w:sz w:val="20"/>
              </w:rPr>
            </w:pPr>
            <w:r w:rsidRPr="00C032B0">
              <w:rPr>
                <w:rFonts w:ascii="Arial" w:hAnsi="Arial" w:cs="Arial"/>
                <w:sz w:val="20"/>
              </w:rPr>
              <w:t>3.3. Training. The following training is mandatory as indicated:</w:t>
            </w:r>
          </w:p>
          <w:p w14:paraId="41B3A0AC" w14:textId="637D225B" w:rsidR="00C032B0" w:rsidRPr="00C032B0" w:rsidRDefault="00C032B0" w:rsidP="00C032B0">
            <w:pPr>
              <w:rPr>
                <w:rFonts w:ascii="Arial" w:hAnsi="Arial" w:cs="Arial"/>
                <w:sz w:val="20"/>
              </w:rPr>
            </w:pPr>
            <w:r w:rsidRPr="00C032B0">
              <w:rPr>
                <w:rFonts w:ascii="Arial" w:hAnsi="Arial" w:cs="Arial"/>
                <w:sz w:val="20"/>
              </w:rPr>
              <w:t xml:space="preserve">3.3.1. </w:t>
            </w:r>
            <w:r w:rsidR="00E30B21" w:rsidRPr="00E30B21">
              <w:rPr>
                <w:rFonts w:ascii="Arial" w:hAnsi="Arial" w:cs="Arial"/>
                <w:sz w:val="20"/>
              </w:rPr>
              <w:t xml:space="preserve">To earn the 17DXWA AFSC, </w:t>
            </w:r>
            <w:proofErr w:type="gramStart"/>
            <w:r w:rsidR="00E30B21" w:rsidRPr="00E30B21">
              <w:rPr>
                <w:rFonts w:ascii="Arial" w:hAnsi="Arial" w:cs="Arial"/>
                <w:sz w:val="20"/>
              </w:rPr>
              <w:t>member</w:t>
            </w:r>
            <w:proofErr w:type="gramEnd"/>
            <w:r w:rsidR="00E30B21" w:rsidRPr="00E30B21">
              <w:rPr>
                <w:rFonts w:ascii="Arial" w:hAnsi="Arial" w:cs="Arial"/>
                <w:sz w:val="20"/>
              </w:rPr>
              <w:t xml:space="preserve"> must complete Undergraduate Cyberspace Warfare Training (UCWT).</w:t>
            </w:r>
          </w:p>
          <w:p w14:paraId="2327BF94" w14:textId="77777777" w:rsidR="00C032B0" w:rsidRPr="00C032B0" w:rsidRDefault="00C032B0" w:rsidP="00C032B0">
            <w:pPr>
              <w:rPr>
                <w:rFonts w:ascii="Arial" w:hAnsi="Arial" w:cs="Arial"/>
                <w:sz w:val="20"/>
              </w:rPr>
            </w:pPr>
            <w:r w:rsidRPr="00C032B0">
              <w:rPr>
                <w:rFonts w:ascii="Arial" w:hAnsi="Arial" w:cs="Arial"/>
                <w:sz w:val="20"/>
              </w:rPr>
              <w:t>3.4. Experience.</w:t>
            </w:r>
          </w:p>
          <w:p w14:paraId="4FDEE06E" w14:textId="7E4952F9" w:rsidR="0034036D" w:rsidRDefault="00C032B0" w:rsidP="0075787B">
            <w:pPr>
              <w:rPr>
                <w:rFonts w:ascii="Arial" w:hAnsi="Arial" w:cs="Arial"/>
                <w:sz w:val="20"/>
              </w:rPr>
            </w:pPr>
            <w:r w:rsidRPr="00C032B0">
              <w:rPr>
                <w:rFonts w:ascii="Arial" w:hAnsi="Arial" w:cs="Arial"/>
                <w:sz w:val="20"/>
              </w:rPr>
              <w:t xml:space="preserve">3.4.1. </w:t>
            </w:r>
            <w:r w:rsidR="009D70EB" w:rsidRPr="009D70EB">
              <w:rPr>
                <w:rFonts w:ascii="Arial" w:hAnsi="Arial" w:cs="Arial"/>
                <w:sz w:val="20"/>
              </w:rPr>
              <w:t>The 17D1W skill-level will be applied to all 17D officers who have not yet completed UCWT. 17D officers will be awarded the 17D3X skill level upon arrival at their first duty station after completion of UCWT. Members will maintain the 17D3W skill level as their Primary AFSC for the remainder of their career. The 17D4W skill level is only applied as a member’s Duty AFSC based on position. Officers must be appointed to a staff position at the Air Staff, MAJCOM, Numbered Air Force (NAF), Field Operating Agency (FOA), Direct Reporting Unit (DRU), Joint Force Headquarters (JFHQ), National Guard Bureau (NGB) or Combatant Command (CCMD) to achieve the Staff Level 17D4W skill level Duty AFSC.</w:t>
            </w:r>
          </w:p>
          <w:p w14:paraId="28CA1D32" w14:textId="77777777" w:rsidR="00C032B0" w:rsidRPr="00C032B0" w:rsidRDefault="00C032B0" w:rsidP="00C032B0">
            <w:pPr>
              <w:rPr>
                <w:rFonts w:ascii="Arial" w:hAnsi="Arial" w:cs="Arial"/>
                <w:sz w:val="20"/>
              </w:rPr>
            </w:pPr>
            <w:r w:rsidRPr="00C032B0">
              <w:rPr>
                <w:rFonts w:ascii="Arial" w:hAnsi="Arial" w:cs="Arial"/>
                <w:sz w:val="20"/>
              </w:rPr>
              <w:t>3.5. Other.</w:t>
            </w:r>
          </w:p>
          <w:p w14:paraId="303BA9FC" w14:textId="77C45D4E" w:rsidR="00C032B0" w:rsidRPr="00C032B0" w:rsidRDefault="00C032B0" w:rsidP="00F454EC">
            <w:pPr>
              <w:rPr>
                <w:rFonts w:ascii="Arial" w:hAnsi="Arial" w:cs="Arial"/>
                <w:sz w:val="20"/>
              </w:rPr>
            </w:pPr>
            <w:r w:rsidRPr="00C032B0">
              <w:rPr>
                <w:rFonts w:ascii="Arial" w:hAnsi="Arial" w:cs="Arial"/>
                <w:sz w:val="20"/>
              </w:rPr>
              <w:t xml:space="preserve">3.5.1. </w:t>
            </w:r>
            <w:r w:rsidR="009D70EB" w:rsidRPr="009D70EB">
              <w:rPr>
                <w:rFonts w:ascii="Arial" w:hAnsi="Arial" w:cs="Arial"/>
                <w:sz w:val="20"/>
              </w:rPr>
              <w:t xml:space="preserve">For award and retention of this AFS, members must acquire and maintain a </w:t>
            </w:r>
            <w:proofErr w:type="gramStart"/>
            <w:r w:rsidR="009D70EB" w:rsidRPr="009D70EB">
              <w:rPr>
                <w:rFonts w:ascii="Arial" w:hAnsi="Arial" w:cs="Arial"/>
                <w:sz w:val="20"/>
              </w:rPr>
              <w:t>Top Secret</w:t>
            </w:r>
            <w:proofErr w:type="gramEnd"/>
            <w:r w:rsidR="009D70EB" w:rsidRPr="009D70EB">
              <w:rPr>
                <w:rFonts w:ascii="Arial" w:hAnsi="Arial" w:cs="Arial"/>
                <w:sz w:val="20"/>
              </w:rPr>
              <w:t xml:space="preserve"> clearance via Tier 5 investigation as outlined in DoDM 5200.02_DAFMAN 16-1405, Department of the Air Force Personnel Security Program. NOTE: Award of the entry level AFSC (17D1X) without a completed </w:t>
            </w:r>
            <w:proofErr w:type="gramStart"/>
            <w:r w:rsidR="009D70EB" w:rsidRPr="009D70EB">
              <w:rPr>
                <w:rFonts w:ascii="Arial" w:hAnsi="Arial" w:cs="Arial"/>
                <w:sz w:val="20"/>
              </w:rPr>
              <w:t>Top Secret</w:t>
            </w:r>
            <w:proofErr w:type="gramEnd"/>
            <w:r w:rsidR="009D70EB" w:rsidRPr="009D70EB">
              <w:rPr>
                <w:rFonts w:ascii="Arial" w:hAnsi="Arial" w:cs="Arial"/>
                <w:sz w:val="20"/>
              </w:rPr>
              <w:t xml:space="preserve"> clearance is authorized provided an interim </w:t>
            </w:r>
            <w:proofErr w:type="gramStart"/>
            <w:r w:rsidR="009D70EB" w:rsidRPr="009D70EB">
              <w:rPr>
                <w:rFonts w:ascii="Arial" w:hAnsi="Arial" w:cs="Arial"/>
                <w:sz w:val="20"/>
              </w:rPr>
              <w:t>Top Secret</w:t>
            </w:r>
            <w:proofErr w:type="gramEnd"/>
            <w:r w:rsidR="009D70EB" w:rsidRPr="009D70EB">
              <w:rPr>
                <w:rFonts w:ascii="Arial" w:hAnsi="Arial" w:cs="Arial"/>
                <w:sz w:val="20"/>
              </w:rPr>
              <w:t xml:space="preserve"> clearance has been granted according to DoDM 5200.02_DAFMAN 16-1405.</w:t>
            </w:r>
          </w:p>
          <w:p w14:paraId="00B87E38" w14:textId="77777777" w:rsidR="00382327" w:rsidRDefault="00C032B0" w:rsidP="00C032B0">
            <w:pPr>
              <w:rPr>
                <w:rFonts w:ascii="Arial" w:hAnsi="Arial" w:cs="Arial"/>
                <w:sz w:val="20"/>
              </w:rPr>
            </w:pPr>
            <w:r w:rsidRPr="00C032B0">
              <w:rPr>
                <w:rFonts w:ascii="Arial" w:hAnsi="Arial" w:cs="Arial"/>
                <w:sz w:val="20"/>
              </w:rPr>
              <w:t xml:space="preserve">3.5.2. </w:t>
            </w:r>
            <w:r w:rsidR="00382327" w:rsidRPr="00382327">
              <w:rPr>
                <w:rFonts w:ascii="Arial" w:hAnsi="Arial" w:cs="Arial"/>
                <w:sz w:val="20"/>
              </w:rPr>
              <w:t xml:space="preserve">Retention of these AFSCs may require favorable adjudication of counter-intelligence polygraph and/or favorable determination for access to </w:t>
            </w:r>
            <w:proofErr w:type="gramStart"/>
            <w:r w:rsidR="00382327" w:rsidRPr="00382327">
              <w:rPr>
                <w:rFonts w:ascii="Arial" w:hAnsi="Arial" w:cs="Arial"/>
                <w:sz w:val="20"/>
              </w:rPr>
              <w:t>sensitive compartmented</w:t>
            </w:r>
            <w:proofErr w:type="gramEnd"/>
            <w:r w:rsidR="00382327" w:rsidRPr="00382327">
              <w:rPr>
                <w:rFonts w:ascii="Arial" w:hAnsi="Arial" w:cs="Arial"/>
                <w:sz w:val="20"/>
              </w:rPr>
              <w:t xml:space="preserve"> information. </w:t>
            </w:r>
          </w:p>
          <w:p w14:paraId="7694C45F" w14:textId="4A7EE232" w:rsidR="00C032B0" w:rsidRPr="00F3194A" w:rsidRDefault="00382327" w:rsidP="00C032B0">
            <w:pPr>
              <w:rPr>
                <w:rFonts w:ascii="Arial" w:hAnsi="Arial" w:cs="Arial"/>
                <w:sz w:val="20"/>
              </w:rPr>
            </w:pPr>
            <w:r w:rsidRPr="00382327">
              <w:rPr>
                <w:rFonts w:ascii="Arial" w:hAnsi="Arial" w:cs="Arial"/>
                <w:sz w:val="20"/>
              </w:rPr>
              <w:t xml:space="preserve">3.5.3. Members may be required to obtain and maintain a Flying Class III </w:t>
            </w:r>
            <w:proofErr w:type="gramStart"/>
            <w:r w:rsidRPr="00382327">
              <w:rPr>
                <w:rFonts w:ascii="Arial" w:hAnsi="Arial" w:cs="Arial"/>
                <w:sz w:val="20"/>
              </w:rPr>
              <w:t>physical</w:t>
            </w:r>
            <w:proofErr w:type="gramEnd"/>
            <w:r w:rsidRPr="00382327">
              <w:rPr>
                <w:rFonts w:ascii="Arial" w:hAnsi="Arial" w:cs="Arial"/>
                <w:sz w:val="20"/>
              </w:rPr>
              <w:t xml:space="preserve"> to qualify for specific positions within this AFS.</w:t>
            </w:r>
          </w:p>
        </w:tc>
      </w:tr>
      <w:tr w:rsidR="00F67E3B" w:rsidRPr="007D4769" w14:paraId="7694C46B" w14:textId="77777777" w:rsidTr="00F825EC">
        <w:trPr>
          <w:trHeight w:val="1314"/>
        </w:trPr>
        <w:tc>
          <w:tcPr>
            <w:tcW w:w="11209" w:type="dxa"/>
            <w:tcBorders>
              <w:top w:val="single" w:sz="18" w:space="0" w:color="auto"/>
              <w:left w:val="single" w:sz="18" w:space="0" w:color="auto"/>
              <w:bottom w:val="single" w:sz="18" w:space="0" w:color="auto"/>
              <w:right w:val="single" w:sz="18" w:space="0" w:color="auto"/>
            </w:tcBorders>
          </w:tcPr>
          <w:p w14:paraId="1D8834E9" w14:textId="31F27ECC" w:rsidR="0034036D" w:rsidRPr="00F3194A" w:rsidRDefault="0034036D" w:rsidP="0034036D">
            <w:pPr>
              <w:rPr>
                <w:rFonts w:ascii="Arial" w:hAnsi="Arial" w:cs="Arial"/>
                <w:b/>
                <w:snapToGrid w:val="0"/>
                <w:color w:val="000000"/>
                <w:szCs w:val="24"/>
              </w:rPr>
            </w:pPr>
            <w:r w:rsidRPr="00F3194A">
              <w:rPr>
                <w:rFonts w:ascii="Arial" w:hAnsi="Arial" w:cs="Arial"/>
                <w:b/>
                <w:snapToGrid w:val="0"/>
                <w:color w:val="000000"/>
                <w:szCs w:val="24"/>
              </w:rPr>
              <w:t>INTERVIEW</w:t>
            </w:r>
            <w:r w:rsidR="004030FA">
              <w:rPr>
                <w:rFonts w:ascii="Arial" w:hAnsi="Arial" w:cs="Arial"/>
                <w:b/>
                <w:snapToGrid w:val="0"/>
                <w:color w:val="000000"/>
                <w:szCs w:val="24"/>
              </w:rPr>
              <w:t>:</w:t>
            </w:r>
          </w:p>
          <w:p w14:paraId="0D6298D4" w14:textId="77777777" w:rsidR="0034036D" w:rsidRPr="00F3194A" w:rsidRDefault="0034036D" w:rsidP="0034036D">
            <w:pPr>
              <w:rPr>
                <w:rFonts w:ascii="Arial" w:hAnsi="Arial" w:cs="Arial"/>
                <w:snapToGrid w:val="0"/>
                <w:color w:val="000000"/>
                <w:sz w:val="20"/>
              </w:rPr>
            </w:pPr>
            <w:r w:rsidRPr="00F3194A">
              <w:rPr>
                <w:rFonts w:ascii="Arial" w:hAnsi="Arial" w:cs="Arial"/>
                <w:b/>
                <w:snapToGrid w:val="0"/>
                <w:color w:val="000000"/>
                <w:sz w:val="20"/>
              </w:rPr>
              <w:t xml:space="preserve">- </w:t>
            </w:r>
            <w:r w:rsidRPr="00F3194A">
              <w:rPr>
                <w:rFonts w:ascii="Arial" w:hAnsi="Arial" w:cs="Arial"/>
                <w:sz w:val="20"/>
              </w:rPr>
              <w:t>Applicants will be informed in writing or telephonically of date and time to appear</w:t>
            </w:r>
          </w:p>
          <w:p w14:paraId="1A8DC0C1" w14:textId="21B5B4A4" w:rsidR="0034036D" w:rsidRPr="00F3194A" w:rsidRDefault="0034036D" w:rsidP="0034036D">
            <w:pPr>
              <w:pStyle w:val="BodyText"/>
              <w:rPr>
                <w:rFonts w:cs="Arial"/>
              </w:rPr>
            </w:pPr>
            <w:r w:rsidRPr="00F3194A">
              <w:rPr>
                <w:rFonts w:cs="Arial"/>
              </w:rPr>
              <w:t xml:space="preserve">- Selecting Official is </w:t>
            </w:r>
            <w:r w:rsidR="001469B3">
              <w:rPr>
                <w:rFonts w:cs="Arial"/>
                <w:b/>
                <w:bCs/>
              </w:rPr>
              <w:t>Maj</w:t>
            </w:r>
            <w:r>
              <w:rPr>
                <w:rFonts w:cs="Arial"/>
                <w:b/>
              </w:rPr>
              <w:t xml:space="preserve"> </w:t>
            </w:r>
            <w:r w:rsidR="00382327">
              <w:rPr>
                <w:rFonts w:cs="Arial"/>
                <w:b/>
              </w:rPr>
              <w:t>BRIAN JACOBS</w:t>
            </w:r>
            <w:r w:rsidRPr="00F3194A">
              <w:rPr>
                <w:rFonts w:cs="Arial"/>
                <w:b/>
              </w:rPr>
              <w:t xml:space="preserve">, </w:t>
            </w:r>
            <w:r w:rsidR="00382327">
              <w:rPr>
                <w:rFonts w:cs="Arial"/>
                <w:b/>
              </w:rPr>
              <w:t>105</w:t>
            </w:r>
            <w:r w:rsidRPr="00F3194A">
              <w:rPr>
                <w:rFonts w:cs="Arial"/>
                <w:b/>
              </w:rPr>
              <w:t xml:space="preserve"> </w:t>
            </w:r>
            <w:r w:rsidR="00382327">
              <w:rPr>
                <w:rFonts w:cs="Arial"/>
                <w:b/>
              </w:rPr>
              <w:t>CS</w:t>
            </w:r>
            <w:r w:rsidR="001B40C9">
              <w:rPr>
                <w:rFonts w:cs="Arial"/>
                <w:b/>
              </w:rPr>
              <w:t>/</w:t>
            </w:r>
            <w:r w:rsidR="000262A0">
              <w:rPr>
                <w:rFonts w:cs="Arial"/>
                <w:b/>
              </w:rPr>
              <w:t>C</w:t>
            </w:r>
            <w:r w:rsidR="001B40C9">
              <w:rPr>
                <w:rFonts w:cs="Arial"/>
                <w:b/>
              </w:rPr>
              <w:t>C</w:t>
            </w:r>
          </w:p>
          <w:p w14:paraId="7694C46A" w14:textId="6FF72E98" w:rsidR="00F67E3B" w:rsidRPr="00F3194A" w:rsidRDefault="00F67E3B" w:rsidP="00F3194A">
            <w:pPr>
              <w:rPr>
                <w:rFonts w:ascii="Arial" w:hAnsi="Arial" w:cs="Arial"/>
                <w:bCs/>
                <w:snapToGrid w:val="0"/>
                <w:color w:val="000000"/>
                <w:sz w:val="20"/>
              </w:rPr>
            </w:pPr>
          </w:p>
        </w:tc>
      </w:tr>
      <w:tr w:rsidR="00F67E3B" w:rsidRPr="007D4769" w14:paraId="7694C472" w14:textId="77777777" w:rsidTr="0034036D">
        <w:trPr>
          <w:trHeight w:val="2835"/>
        </w:trPr>
        <w:tc>
          <w:tcPr>
            <w:tcW w:w="11209" w:type="dxa"/>
            <w:tcBorders>
              <w:top w:val="single" w:sz="18" w:space="0" w:color="auto"/>
              <w:left w:val="single" w:sz="18" w:space="0" w:color="auto"/>
              <w:bottom w:val="single" w:sz="18" w:space="0" w:color="auto"/>
              <w:right w:val="single" w:sz="18" w:space="0" w:color="auto"/>
            </w:tcBorders>
          </w:tcPr>
          <w:p w14:paraId="729DDDCB" w14:textId="3EF72F07" w:rsidR="0034036D" w:rsidRPr="007D4769" w:rsidRDefault="0034036D" w:rsidP="0034036D">
            <w:pPr>
              <w:jc w:val="both"/>
              <w:rPr>
                <w:rFonts w:ascii="Arial" w:hAnsi="Arial" w:cs="Arial"/>
                <w:b/>
                <w:snapToGrid w:val="0"/>
                <w:color w:val="000000"/>
              </w:rPr>
            </w:pPr>
            <w:r w:rsidRPr="007D4769">
              <w:rPr>
                <w:rFonts w:ascii="Arial" w:hAnsi="Arial" w:cs="Arial"/>
                <w:b/>
                <w:snapToGrid w:val="0"/>
                <w:color w:val="000000"/>
              </w:rPr>
              <w:t>APPLICATION PROCEDURES</w:t>
            </w:r>
            <w:r w:rsidR="004030FA">
              <w:rPr>
                <w:rFonts w:ascii="Arial" w:hAnsi="Arial" w:cs="Arial"/>
                <w:b/>
                <w:snapToGrid w:val="0"/>
                <w:color w:val="000000"/>
              </w:rPr>
              <w:t>:</w:t>
            </w:r>
          </w:p>
          <w:p w14:paraId="2D52A55D" w14:textId="24D0A8F3" w:rsidR="0034036D" w:rsidRDefault="00B6727F" w:rsidP="00B6727F">
            <w:pPr>
              <w:rPr>
                <w:rFonts w:ascii="Arial" w:hAnsi="Arial" w:cs="Arial"/>
                <w:snapToGrid w:val="0"/>
                <w:color w:val="000000"/>
                <w:sz w:val="20"/>
              </w:rPr>
            </w:pPr>
            <w:r w:rsidRPr="004030FA">
              <w:rPr>
                <w:rFonts w:ascii="Arial" w:hAnsi="Arial" w:cs="Arial"/>
                <w:b/>
                <w:bCs/>
                <w:snapToGrid w:val="0"/>
                <w:color w:val="000000"/>
                <w:sz w:val="20"/>
                <w:u w:val="single"/>
              </w:rPr>
              <w:t>For Newly Commissioning Officers:</w:t>
            </w:r>
            <w:r w:rsidRPr="00B6727F">
              <w:rPr>
                <w:rFonts w:ascii="Arial" w:hAnsi="Arial" w:cs="Arial"/>
                <w:snapToGrid w:val="0"/>
                <w:color w:val="000000"/>
                <w:sz w:val="20"/>
              </w:rPr>
              <w:t xml:space="preserve"> Applicants will</w:t>
            </w:r>
            <w:r w:rsidR="00036F01">
              <w:rPr>
                <w:rFonts w:ascii="Arial" w:hAnsi="Arial" w:cs="Arial"/>
                <w:snapToGrid w:val="0"/>
                <w:color w:val="000000"/>
                <w:sz w:val="20"/>
              </w:rPr>
              <w:t>, at a minimum,</w:t>
            </w:r>
            <w:r w:rsidRPr="00B6727F">
              <w:rPr>
                <w:rFonts w:ascii="Arial" w:hAnsi="Arial" w:cs="Arial"/>
                <w:snapToGrid w:val="0"/>
                <w:color w:val="000000"/>
                <w:sz w:val="20"/>
              </w:rPr>
              <w:t xml:space="preserve"> prepare a Cover letter</w:t>
            </w:r>
            <w:r w:rsidR="003052DD">
              <w:rPr>
                <w:rFonts w:ascii="Arial" w:hAnsi="Arial" w:cs="Arial"/>
                <w:snapToGrid w:val="0"/>
                <w:color w:val="000000"/>
                <w:sz w:val="20"/>
              </w:rPr>
              <w:t>;</w:t>
            </w:r>
            <w:r w:rsidRPr="00B6727F">
              <w:rPr>
                <w:rFonts w:ascii="Arial" w:hAnsi="Arial" w:cs="Arial"/>
                <w:snapToGrid w:val="0"/>
                <w:color w:val="000000"/>
                <w:sz w:val="20"/>
              </w:rPr>
              <w:t xml:space="preserve"> </w:t>
            </w:r>
            <w:r w:rsidR="0086576D">
              <w:rPr>
                <w:rFonts w:ascii="Arial" w:hAnsi="Arial" w:cs="Arial"/>
                <w:snapToGrid w:val="0"/>
                <w:color w:val="000000"/>
                <w:sz w:val="20"/>
              </w:rPr>
              <w:t xml:space="preserve">Air Force Biography; </w:t>
            </w:r>
            <w:r w:rsidRPr="00B6727F">
              <w:rPr>
                <w:rFonts w:ascii="Arial" w:hAnsi="Arial" w:cs="Arial"/>
                <w:snapToGrid w:val="0"/>
                <w:color w:val="000000"/>
                <w:sz w:val="20"/>
              </w:rPr>
              <w:t>Resume</w:t>
            </w:r>
            <w:r w:rsidR="003052DD">
              <w:rPr>
                <w:rFonts w:ascii="Arial" w:hAnsi="Arial" w:cs="Arial"/>
                <w:snapToGrid w:val="0"/>
                <w:color w:val="000000"/>
                <w:sz w:val="20"/>
              </w:rPr>
              <w:t>;</w:t>
            </w:r>
            <w:r w:rsidRPr="00B6727F">
              <w:rPr>
                <w:rFonts w:ascii="Arial" w:hAnsi="Arial" w:cs="Arial"/>
                <w:snapToGrid w:val="0"/>
                <w:color w:val="000000"/>
                <w:sz w:val="20"/>
              </w:rPr>
              <w:t xml:space="preserve"> an AF Form 24,</w:t>
            </w:r>
            <w:r>
              <w:rPr>
                <w:rFonts w:ascii="Arial" w:hAnsi="Arial" w:cs="Arial"/>
                <w:snapToGrid w:val="0"/>
                <w:color w:val="000000"/>
                <w:sz w:val="20"/>
              </w:rPr>
              <w:t xml:space="preserve"> </w:t>
            </w:r>
            <w:r w:rsidRPr="00B6727F">
              <w:rPr>
                <w:rFonts w:ascii="Arial" w:hAnsi="Arial" w:cs="Arial"/>
                <w:snapToGrid w:val="0"/>
                <w:color w:val="000000"/>
                <w:sz w:val="20"/>
              </w:rPr>
              <w:t>APPLICATION OF APPOINMENT AS RESERVE OF THE AIR FORCE OR USAF WITHOUT</w:t>
            </w:r>
            <w:r>
              <w:rPr>
                <w:rFonts w:ascii="Arial" w:hAnsi="Arial" w:cs="Arial"/>
                <w:snapToGrid w:val="0"/>
                <w:color w:val="000000"/>
                <w:sz w:val="20"/>
              </w:rPr>
              <w:t xml:space="preserve"> </w:t>
            </w:r>
            <w:r w:rsidRPr="00B6727F">
              <w:rPr>
                <w:rFonts w:ascii="Arial" w:hAnsi="Arial" w:cs="Arial"/>
                <w:snapToGrid w:val="0"/>
                <w:color w:val="000000"/>
                <w:sz w:val="20"/>
              </w:rPr>
              <w:t>COMPONENT</w:t>
            </w:r>
            <w:r w:rsidR="003052DD">
              <w:rPr>
                <w:rFonts w:ascii="Arial" w:hAnsi="Arial" w:cs="Arial"/>
                <w:snapToGrid w:val="0"/>
                <w:color w:val="000000"/>
                <w:sz w:val="20"/>
              </w:rPr>
              <w:t>;</w:t>
            </w:r>
            <w:r w:rsidRPr="00B6727F">
              <w:rPr>
                <w:rFonts w:ascii="Arial" w:hAnsi="Arial" w:cs="Arial"/>
                <w:snapToGrid w:val="0"/>
                <w:color w:val="000000"/>
                <w:sz w:val="20"/>
              </w:rPr>
              <w:t xml:space="preserve"> AFOQT score</w:t>
            </w:r>
            <w:r w:rsidR="003052DD">
              <w:rPr>
                <w:rFonts w:ascii="Arial" w:hAnsi="Arial" w:cs="Arial"/>
                <w:snapToGrid w:val="0"/>
                <w:color w:val="000000"/>
                <w:sz w:val="20"/>
              </w:rPr>
              <w:t>s;</w:t>
            </w:r>
            <w:r w:rsidRPr="00B6727F">
              <w:rPr>
                <w:rFonts w:ascii="Arial" w:hAnsi="Arial" w:cs="Arial"/>
                <w:snapToGrid w:val="0"/>
                <w:color w:val="000000"/>
                <w:sz w:val="20"/>
              </w:rPr>
              <w:t xml:space="preserve"> Current Official College transcripts (forward directly from the college to</w:t>
            </w:r>
            <w:r>
              <w:rPr>
                <w:rFonts w:ascii="Arial" w:hAnsi="Arial" w:cs="Arial"/>
                <w:snapToGrid w:val="0"/>
                <w:color w:val="000000"/>
                <w:sz w:val="20"/>
              </w:rPr>
              <w:t xml:space="preserve"> </w:t>
            </w:r>
            <w:r w:rsidRPr="00B6727F">
              <w:rPr>
                <w:rFonts w:ascii="Arial" w:hAnsi="Arial" w:cs="Arial"/>
                <w:snapToGrid w:val="0"/>
                <w:color w:val="000000"/>
                <w:sz w:val="20"/>
              </w:rPr>
              <w:t>the address below)</w:t>
            </w:r>
            <w:r w:rsidR="00C37D1B">
              <w:rPr>
                <w:rFonts w:ascii="Arial" w:hAnsi="Arial" w:cs="Arial"/>
                <w:snapToGrid w:val="0"/>
                <w:color w:val="000000"/>
                <w:sz w:val="20"/>
              </w:rPr>
              <w:t>;</w:t>
            </w:r>
            <w:r w:rsidRPr="00B6727F">
              <w:rPr>
                <w:rFonts w:ascii="Arial" w:hAnsi="Arial" w:cs="Arial"/>
                <w:snapToGrid w:val="0"/>
                <w:color w:val="000000"/>
                <w:sz w:val="20"/>
              </w:rPr>
              <w:t xml:space="preserve"> DD Form 214 (if applicable), RECORD OF SEPARATION/DISCHARGE FROM</w:t>
            </w:r>
            <w:r>
              <w:rPr>
                <w:rFonts w:ascii="Arial" w:hAnsi="Arial" w:cs="Arial"/>
                <w:snapToGrid w:val="0"/>
                <w:color w:val="000000"/>
                <w:sz w:val="20"/>
              </w:rPr>
              <w:t xml:space="preserve"> </w:t>
            </w:r>
            <w:r w:rsidRPr="00B6727F">
              <w:rPr>
                <w:rFonts w:ascii="Arial" w:hAnsi="Arial" w:cs="Arial"/>
                <w:snapToGrid w:val="0"/>
                <w:color w:val="000000"/>
                <w:sz w:val="20"/>
              </w:rPr>
              <w:t>US ARMED FORCES (if applicable)</w:t>
            </w:r>
            <w:r w:rsidR="00C37D1B">
              <w:rPr>
                <w:rFonts w:ascii="Arial" w:hAnsi="Arial" w:cs="Arial"/>
                <w:snapToGrid w:val="0"/>
                <w:color w:val="000000"/>
                <w:sz w:val="20"/>
              </w:rPr>
              <w:t>;</w:t>
            </w:r>
            <w:r w:rsidRPr="00B6727F">
              <w:rPr>
                <w:rFonts w:ascii="Arial" w:hAnsi="Arial" w:cs="Arial"/>
                <w:snapToGrid w:val="0"/>
                <w:color w:val="000000"/>
                <w:sz w:val="20"/>
              </w:rPr>
              <w:t xml:space="preserve"> vMPF Record Review Rip (if applicable)</w:t>
            </w:r>
            <w:r w:rsidR="00C37D1B">
              <w:rPr>
                <w:rFonts w:ascii="Arial" w:hAnsi="Arial" w:cs="Arial"/>
                <w:snapToGrid w:val="0"/>
                <w:color w:val="000000"/>
                <w:sz w:val="20"/>
              </w:rPr>
              <w:t>;</w:t>
            </w:r>
            <w:r w:rsidRPr="00B6727F">
              <w:rPr>
                <w:rFonts w:ascii="Arial" w:hAnsi="Arial" w:cs="Arial"/>
                <w:snapToGrid w:val="0"/>
                <w:color w:val="000000"/>
                <w:sz w:val="20"/>
              </w:rPr>
              <w:t xml:space="preserve"> current Physical Fitness</w:t>
            </w:r>
            <w:r>
              <w:rPr>
                <w:rFonts w:ascii="Arial" w:hAnsi="Arial" w:cs="Arial"/>
                <w:snapToGrid w:val="0"/>
                <w:color w:val="000000"/>
                <w:sz w:val="20"/>
              </w:rPr>
              <w:t xml:space="preserve"> </w:t>
            </w:r>
            <w:r w:rsidRPr="00B6727F">
              <w:rPr>
                <w:rFonts w:ascii="Arial" w:hAnsi="Arial" w:cs="Arial"/>
                <w:snapToGrid w:val="0"/>
                <w:color w:val="000000"/>
                <w:sz w:val="20"/>
              </w:rPr>
              <w:t>Evaluation Report (if applicable)</w:t>
            </w:r>
            <w:r w:rsidR="005F35A4">
              <w:rPr>
                <w:rFonts w:ascii="Arial" w:hAnsi="Arial" w:cs="Arial"/>
                <w:snapToGrid w:val="0"/>
                <w:color w:val="000000"/>
                <w:sz w:val="20"/>
              </w:rPr>
              <w:t xml:space="preserve">; </w:t>
            </w:r>
            <w:r w:rsidR="00663963">
              <w:rPr>
                <w:rFonts w:ascii="Arial" w:hAnsi="Arial" w:cs="Arial"/>
                <w:snapToGrid w:val="0"/>
                <w:color w:val="000000"/>
                <w:sz w:val="20"/>
              </w:rPr>
              <w:t>AF422A (if applicable)</w:t>
            </w:r>
          </w:p>
          <w:p w14:paraId="6F89457A" w14:textId="003B557B" w:rsidR="00B6727F" w:rsidRDefault="00B6727F" w:rsidP="00B6727F">
            <w:pPr>
              <w:rPr>
                <w:rFonts w:ascii="Arial" w:hAnsi="Arial" w:cs="Arial"/>
                <w:snapToGrid w:val="0"/>
                <w:color w:val="000000"/>
                <w:sz w:val="20"/>
              </w:rPr>
            </w:pPr>
          </w:p>
          <w:p w14:paraId="7F4B0268" w14:textId="52EA0743" w:rsidR="00B6727F" w:rsidRPr="007D4769" w:rsidRDefault="00B6727F" w:rsidP="00B6727F">
            <w:pPr>
              <w:rPr>
                <w:rFonts w:ascii="Arial" w:hAnsi="Arial" w:cs="Arial"/>
                <w:snapToGrid w:val="0"/>
                <w:color w:val="000000"/>
                <w:sz w:val="20"/>
              </w:rPr>
            </w:pPr>
            <w:r w:rsidRPr="004030FA">
              <w:rPr>
                <w:rFonts w:ascii="Arial" w:hAnsi="Arial" w:cs="Arial"/>
                <w:b/>
                <w:bCs/>
                <w:snapToGrid w:val="0"/>
                <w:color w:val="000000"/>
                <w:sz w:val="20"/>
                <w:u w:val="single"/>
              </w:rPr>
              <w:t>Commissioned:</w:t>
            </w:r>
            <w:r w:rsidRPr="00B6727F">
              <w:rPr>
                <w:rFonts w:ascii="Arial" w:hAnsi="Arial" w:cs="Arial"/>
                <w:snapToGrid w:val="0"/>
                <w:color w:val="000000"/>
                <w:sz w:val="20"/>
              </w:rPr>
              <w:t xml:space="preserve"> Applicants will</w:t>
            </w:r>
            <w:r w:rsidR="00E23F68">
              <w:rPr>
                <w:rFonts w:ascii="Arial" w:hAnsi="Arial" w:cs="Arial"/>
                <w:snapToGrid w:val="0"/>
                <w:color w:val="000000"/>
                <w:sz w:val="20"/>
              </w:rPr>
              <w:t>, at a minimum,</w:t>
            </w:r>
            <w:r w:rsidRPr="00B6727F">
              <w:rPr>
                <w:rFonts w:ascii="Arial" w:hAnsi="Arial" w:cs="Arial"/>
                <w:snapToGrid w:val="0"/>
                <w:color w:val="000000"/>
                <w:sz w:val="20"/>
              </w:rPr>
              <w:t xml:space="preserve"> prepare a Cover letter</w:t>
            </w:r>
            <w:r w:rsidR="00C37D1B">
              <w:rPr>
                <w:rFonts w:ascii="Arial" w:hAnsi="Arial" w:cs="Arial"/>
                <w:snapToGrid w:val="0"/>
                <w:color w:val="000000"/>
                <w:sz w:val="20"/>
              </w:rPr>
              <w:t>;</w:t>
            </w:r>
            <w:r w:rsidRPr="00B6727F">
              <w:rPr>
                <w:rFonts w:ascii="Arial" w:hAnsi="Arial" w:cs="Arial"/>
                <w:snapToGrid w:val="0"/>
                <w:color w:val="000000"/>
                <w:sz w:val="20"/>
              </w:rPr>
              <w:t xml:space="preserve"> </w:t>
            </w:r>
            <w:r w:rsidR="00D404DB">
              <w:rPr>
                <w:rFonts w:ascii="Arial" w:hAnsi="Arial" w:cs="Arial"/>
                <w:snapToGrid w:val="0"/>
                <w:color w:val="000000"/>
                <w:sz w:val="20"/>
              </w:rPr>
              <w:t xml:space="preserve">Air Force Biography; </w:t>
            </w:r>
            <w:r w:rsidRPr="00B6727F">
              <w:rPr>
                <w:rFonts w:ascii="Arial" w:hAnsi="Arial" w:cs="Arial"/>
                <w:snapToGrid w:val="0"/>
                <w:color w:val="000000"/>
                <w:sz w:val="20"/>
              </w:rPr>
              <w:t>Resume</w:t>
            </w:r>
            <w:r w:rsidR="00C37D1B">
              <w:rPr>
                <w:rFonts w:ascii="Arial" w:hAnsi="Arial" w:cs="Arial"/>
                <w:snapToGrid w:val="0"/>
                <w:color w:val="000000"/>
                <w:sz w:val="20"/>
              </w:rPr>
              <w:t>;</w:t>
            </w:r>
            <w:r w:rsidRPr="00B6727F">
              <w:rPr>
                <w:rFonts w:ascii="Arial" w:hAnsi="Arial" w:cs="Arial"/>
                <w:snapToGrid w:val="0"/>
                <w:color w:val="000000"/>
                <w:sz w:val="20"/>
              </w:rPr>
              <w:t xml:space="preserve"> an AF Form 24, APPLICATION OF</w:t>
            </w:r>
            <w:r>
              <w:rPr>
                <w:rFonts w:ascii="Arial" w:hAnsi="Arial" w:cs="Arial"/>
                <w:snapToGrid w:val="0"/>
                <w:color w:val="000000"/>
                <w:sz w:val="20"/>
              </w:rPr>
              <w:t xml:space="preserve"> </w:t>
            </w:r>
            <w:r w:rsidRPr="00B6727F">
              <w:rPr>
                <w:rFonts w:ascii="Arial" w:hAnsi="Arial" w:cs="Arial"/>
                <w:snapToGrid w:val="0"/>
                <w:color w:val="000000"/>
                <w:sz w:val="20"/>
              </w:rPr>
              <w:t>APPOINMENT AS RESERVE OF THE AIR FORCE OR USAF WITHOUT COMPONENT</w:t>
            </w:r>
            <w:r w:rsidR="00C37D1B">
              <w:rPr>
                <w:rFonts w:ascii="Arial" w:hAnsi="Arial" w:cs="Arial"/>
                <w:snapToGrid w:val="0"/>
                <w:color w:val="000000"/>
                <w:sz w:val="20"/>
              </w:rPr>
              <w:t>;</w:t>
            </w:r>
            <w:r w:rsidRPr="00B6727F">
              <w:rPr>
                <w:rFonts w:ascii="Arial" w:hAnsi="Arial" w:cs="Arial"/>
                <w:snapToGrid w:val="0"/>
                <w:color w:val="000000"/>
                <w:sz w:val="20"/>
              </w:rPr>
              <w:t xml:space="preserve"> DD Form</w:t>
            </w:r>
            <w:r>
              <w:rPr>
                <w:rFonts w:ascii="Arial" w:hAnsi="Arial" w:cs="Arial"/>
                <w:snapToGrid w:val="0"/>
                <w:color w:val="000000"/>
                <w:sz w:val="20"/>
              </w:rPr>
              <w:t xml:space="preserve"> </w:t>
            </w:r>
            <w:r w:rsidRPr="00B6727F">
              <w:rPr>
                <w:rFonts w:ascii="Arial" w:hAnsi="Arial" w:cs="Arial"/>
                <w:snapToGrid w:val="0"/>
                <w:color w:val="000000"/>
                <w:sz w:val="20"/>
              </w:rPr>
              <w:t>214, RECORD OF</w:t>
            </w:r>
            <w:r>
              <w:rPr>
                <w:rFonts w:ascii="Arial" w:hAnsi="Arial" w:cs="Arial"/>
                <w:snapToGrid w:val="0"/>
                <w:color w:val="000000"/>
                <w:sz w:val="20"/>
              </w:rPr>
              <w:t xml:space="preserve"> </w:t>
            </w:r>
            <w:r w:rsidRPr="00B6727F">
              <w:rPr>
                <w:rFonts w:ascii="Arial" w:hAnsi="Arial" w:cs="Arial"/>
                <w:snapToGrid w:val="0"/>
                <w:color w:val="000000"/>
                <w:sz w:val="20"/>
              </w:rPr>
              <w:t>SEPARATION/DISCHARGE FROM US ARMED FORCES (if applicable)</w:t>
            </w:r>
            <w:r w:rsidR="005F35A4">
              <w:rPr>
                <w:rFonts w:ascii="Arial" w:hAnsi="Arial" w:cs="Arial"/>
                <w:snapToGrid w:val="0"/>
                <w:color w:val="000000"/>
                <w:sz w:val="20"/>
              </w:rPr>
              <w:t>;</w:t>
            </w:r>
            <w:r w:rsidRPr="00B6727F">
              <w:rPr>
                <w:rFonts w:ascii="Arial" w:hAnsi="Arial" w:cs="Arial"/>
                <w:snapToGrid w:val="0"/>
                <w:color w:val="000000"/>
                <w:sz w:val="20"/>
              </w:rPr>
              <w:t xml:space="preserve"> </w:t>
            </w:r>
            <w:r w:rsidR="005F35A4">
              <w:rPr>
                <w:rFonts w:ascii="Arial" w:hAnsi="Arial" w:cs="Arial"/>
                <w:snapToGrid w:val="0"/>
                <w:color w:val="000000"/>
                <w:sz w:val="20"/>
              </w:rPr>
              <w:t>v</w:t>
            </w:r>
            <w:r w:rsidRPr="00B6727F">
              <w:rPr>
                <w:rFonts w:ascii="Arial" w:hAnsi="Arial" w:cs="Arial"/>
                <w:snapToGrid w:val="0"/>
                <w:color w:val="000000"/>
                <w:sz w:val="20"/>
              </w:rPr>
              <w:t>MPF</w:t>
            </w:r>
            <w:r>
              <w:rPr>
                <w:rFonts w:ascii="Arial" w:hAnsi="Arial" w:cs="Arial"/>
                <w:snapToGrid w:val="0"/>
                <w:color w:val="000000"/>
                <w:sz w:val="20"/>
              </w:rPr>
              <w:t xml:space="preserve"> </w:t>
            </w:r>
            <w:r w:rsidRPr="00B6727F">
              <w:rPr>
                <w:rFonts w:ascii="Arial" w:hAnsi="Arial" w:cs="Arial"/>
                <w:snapToGrid w:val="0"/>
                <w:color w:val="000000"/>
                <w:sz w:val="20"/>
              </w:rPr>
              <w:t>Record Review Rip (if applicable)</w:t>
            </w:r>
            <w:r w:rsidR="005F35A4">
              <w:rPr>
                <w:rFonts w:ascii="Arial" w:hAnsi="Arial" w:cs="Arial"/>
                <w:snapToGrid w:val="0"/>
                <w:color w:val="000000"/>
                <w:sz w:val="20"/>
              </w:rPr>
              <w:t>;</w:t>
            </w:r>
            <w:r w:rsidRPr="00B6727F">
              <w:rPr>
                <w:rFonts w:ascii="Arial" w:hAnsi="Arial" w:cs="Arial"/>
                <w:snapToGrid w:val="0"/>
                <w:color w:val="000000"/>
                <w:sz w:val="20"/>
              </w:rPr>
              <w:t xml:space="preserve"> current Physical Fitness Evaluation Report (if applicable)</w:t>
            </w:r>
            <w:r w:rsidR="005F35A4">
              <w:rPr>
                <w:rFonts w:ascii="Arial" w:hAnsi="Arial" w:cs="Arial"/>
                <w:snapToGrid w:val="0"/>
                <w:color w:val="000000"/>
                <w:sz w:val="20"/>
              </w:rPr>
              <w:t>;</w:t>
            </w:r>
            <w:r w:rsidR="00F93CA7">
              <w:rPr>
                <w:rFonts w:ascii="Arial" w:hAnsi="Arial" w:cs="Arial"/>
                <w:snapToGrid w:val="0"/>
                <w:color w:val="000000"/>
                <w:sz w:val="20"/>
              </w:rPr>
              <w:t xml:space="preserve"> </w:t>
            </w:r>
            <w:r w:rsidR="00C16BEB">
              <w:rPr>
                <w:rFonts w:ascii="Arial" w:hAnsi="Arial" w:cs="Arial"/>
                <w:snapToGrid w:val="0"/>
                <w:color w:val="000000"/>
                <w:sz w:val="20"/>
              </w:rPr>
              <w:t xml:space="preserve">last </w:t>
            </w:r>
            <w:r w:rsidR="00A54DB5">
              <w:rPr>
                <w:rFonts w:ascii="Arial" w:hAnsi="Arial" w:cs="Arial"/>
                <w:snapToGrid w:val="0"/>
                <w:color w:val="000000"/>
                <w:sz w:val="20"/>
              </w:rPr>
              <w:t xml:space="preserve">3 </w:t>
            </w:r>
            <w:r w:rsidR="00F93CA7">
              <w:rPr>
                <w:rFonts w:ascii="Arial" w:hAnsi="Arial" w:cs="Arial"/>
                <w:snapToGrid w:val="0"/>
                <w:color w:val="000000"/>
                <w:sz w:val="20"/>
              </w:rPr>
              <w:t xml:space="preserve">Officer Performance </w:t>
            </w:r>
            <w:r w:rsidR="009A2E72">
              <w:rPr>
                <w:rFonts w:ascii="Arial" w:hAnsi="Arial" w:cs="Arial"/>
                <w:snapToGrid w:val="0"/>
                <w:color w:val="000000"/>
                <w:sz w:val="20"/>
              </w:rPr>
              <w:t>Brief</w:t>
            </w:r>
            <w:r w:rsidR="00E63FB6">
              <w:rPr>
                <w:rFonts w:ascii="Arial" w:hAnsi="Arial" w:cs="Arial"/>
                <w:snapToGrid w:val="0"/>
                <w:color w:val="000000"/>
                <w:sz w:val="20"/>
              </w:rPr>
              <w:t>s</w:t>
            </w:r>
            <w:r w:rsidR="00F93CA7">
              <w:rPr>
                <w:rFonts w:ascii="Arial" w:hAnsi="Arial" w:cs="Arial"/>
                <w:snapToGrid w:val="0"/>
                <w:color w:val="000000"/>
                <w:sz w:val="20"/>
              </w:rPr>
              <w:t xml:space="preserve"> (</w:t>
            </w:r>
            <w:r w:rsidR="00A54DB5">
              <w:rPr>
                <w:rFonts w:ascii="Arial" w:hAnsi="Arial" w:cs="Arial"/>
                <w:snapToGrid w:val="0"/>
                <w:color w:val="000000"/>
                <w:sz w:val="20"/>
              </w:rPr>
              <w:t>or equivalent, if applicable</w:t>
            </w:r>
            <w:r w:rsidR="00F93CA7">
              <w:rPr>
                <w:rFonts w:ascii="Arial" w:hAnsi="Arial" w:cs="Arial"/>
                <w:snapToGrid w:val="0"/>
                <w:color w:val="000000"/>
                <w:sz w:val="20"/>
              </w:rPr>
              <w:t>)</w:t>
            </w:r>
            <w:r w:rsidR="00663963">
              <w:rPr>
                <w:rFonts w:ascii="Arial" w:hAnsi="Arial" w:cs="Arial"/>
                <w:snapToGrid w:val="0"/>
                <w:color w:val="000000"/>
                <w:sz w:val="20"/>
              </w:rPr>
              <w:t>, AF422A</w:t>
            </w:r>
          </w:p>
          <w:p w14:paraId="569EBAEC" w14:textId="77777777" w:rsidR="0034036D" w:rsidRPr="007D4769" w:rsidRDefault="0034036D" w:rsidP="0034036D">
            <w:pPr>
              <w:rPr>
                <w:rFonts w:ascii="Arial" w:hAnsi="Arial" w:cs="Arial"/>
                <w:b/>
                <w:bCs/>
                <w:snapToGrid w:val="0"/>
                <w:color w:val="000000"/>
                <w:sz w:val="20"/>
                <w:u w:val="single"/>
              </w:rPr>
            </w:pPr>
          </w:p>
          <w:p w14:paraId="2275DD48" w14:textId="77777777" w:rsidR="0034036D" w:rsidRPr="007D4769" w:rsidRDefault="0034036D" w:rsidP="0034036D">
            <w:pPr>
              <w:rPr>
                <w:rFonts w:ascii="Arial" w:hAnsi="Arial" w:cs="Arial"/>
                <w:b/>
                <w:snapToGrid w:val="0"/>
                <w:color w:val="000000"/>
                <w:sz w:val="20"/>
                <w:u w:val="single"/>
              </w:rPr>
            </w:pPr>
            <w:r w:rsidRPr="007D4769">
              <w:rPr>
                <w:rFonts w:ascii="Arial" w:hAnsi="Arial" w:cs="Arial"/>
                <w:b/>
                <w:bCs/>
                <w:snapToGrid w:val="0"/>
                <w:color w:val="000000"/>
                <w:sz w:val="20"/>
                <w:u w:val="single"/>
              </w:rPr>
              <w:t>Application must be received</w:t>
            </w:r>
            <w:r w:rsidRPr="007D4769">
              <w:rPr>
                <w:rFonts w:ascii="Arial" w:hAnsi="Arial" w:cs="Arial"/>
                <w:snapToGrid w:val="0"/>
                <w:color w:val="000000"/>
                <w:sz w:val="20"/>
                <w:u w:val="single"/>
              </w:rPr>
              <w:t xml:space="preserve"> </w:t>
            </w:r>
            <w:r w:rsidRPr="007D4769">
              <w:rPr>
                <w:rFonts w:ascii="Arial" w:hAnsi="Arial" w:cs="Arial"/>
                <w:b/>
                <w:snapToGrid w:val="0"/>
                <w:color w:val="000000"/>
                <w:sz w:val="20"/>
                <w:u w:val="single"/>
              </w:rPr>
              <w:t xml:space="preserve">no later than </w:t>
            </w:r>
            <w:proofErr w:type="gramStart"/>
            <w:r w:rsidRPr="007D4769">
              <w:rPr>
                <w:rFonts w:ascii="Arial" w:hAnsi="Arial" w:cs="Arial"/>
                <w:b/>
                <w:snapToGrid w:val="0"/>
                <w:color w:val="000000"/>
                <w:sz w:val="20"/>
                <w:u w:val="single"/>
              </w:rPr>
              <w:t>close of business on</w:t>
            </w:r>
            <w:proofErr w:type="gramEnd"/>
            <w:r w:rsidRPr="007D4769">
              <w:rPr>
                <w:rFonts w:ascii="Arial" w:hAnsi="Arial" w:cs="Arial"/>
                <w:b/>
                <w:snapToGrid w:val="0"/>
                <w:color w:val="000000"/>
                <w:sz w:val="20"/>
                <w:u w:val="single"/>
              </w:rPr>
              <w:t xml:space="preserve"> closing date of vacancy announcement.  Incomplete applications will not be considered.</w:t>
            </w:r>
          </w:p>
          <w:p w14:paraId="1EB6DC10" w14:textId="77777777" w:rsidR="0034036D" w:rsidRPr="00E05BC1" w:rsidRDefault="0034036D" w:rsidP="0034036D">
            <w:pPr>
              <w:rPr>
                <w:rFonts w:ascii="Arial" w:hAnsi="Arial" w:cs="Arial"/>
                <w:b/>
                <w:snapToGrid w:val="0"/>
                <w:color w:val="000000"/>
                <w:sz w:val="20"/>
              </w:rPr>
            </w:pPr>
          </w:p>
          <w:p w14:paraId="7EF92380" w14:textId="0767DC90" w:rsidR="00F67E3B" w:rsidRDefault="00E23F68" w:rsidP="00F93CA7">
            <w:pPr>
              <w:pStyle w:val="BodyText"/>
              <w:rPr>
                <w:rFonts w:cs="Arial"/>
              </w:rPr>
            </w:pPr>
            <w:r w:rsidRPr="00E23F68">
              <w:rPr>
                <w:rFonts w:cs="Arial"/>
              </w:rPr>
              <w:t xml:space="preserve">Please e-mail </w:t>
            </w:r>
            <w:r w:rsidR="00FF0FFB">
              <w:rPr>
                <w:rFonts w:cs="Arial"/>
              </w:rPr>
              <w:t xml:space="preserve">applications </w:t>
            </w:r>
            <w:r w:rsidR="00EF139B" w:rsidRPr="00EF139B">
              <w:rPr>
                <w:rFonts w:cs="Arial"/>
                <w:b/>
                <w:bCs/>
                <w:u w:val="single"/>
              </w:rPr>
              <w:t>AS ONE PDF FILE</w:t>
            </w:r>
            <w:r w:rsidRPr="00E23F68">
              <w:rPr>
                <w:rFonts w:cs="Arial"/>
              </w:rPr>
              <w:t xml:space="preserve"> to the 105th Recruiting Supervisor, MSgt Grant Drumgold at </w:t>
            </w:r>
            <w:r w:rsidR="0090037A" w:rsidRPr="00840B94">
              <w:rPr>
                <w:rFonts w:cs="Arial"/>
              </w:rPr>
              <w:t>Grant.Drumgold.1@us.af.mil</w:t>
            </w:r>
            <w:r w:rsidRPr="00E23F68">
              <w:rPr>
                <w:rFonts w:cs="Arial"/>
              </w:rPr>
              <w:t>.</w:t>
            </w:r>
            <w:r w:rsidR="0090037A">
              <w:rPr>
                <w:rFonts w:cs="Arial"/>
              </w:rPr>
              <w:t xml:space="preserve"> </w:t>
            </w:r>
            <w:r w:rsidR="000F38FB">
              <w:rPr>
                <w:rFonts w:cs="Arial"/>
              </w:rPr>
              <w:t xml:space="preserve">For any questions, please contact </w:t>
            </w:r>
            <w:r w:rsidR="00E66657">
              <w:rPr>
                <w:rFonts w:cs="Arial"/>
              </w:rPr>
              <w:t>MSgt Drumgold at 845-563-2162</w:t>
            </w:r>
            <w:r w:rsidR="00CA45B9">
              <w:rPr>
                <w:rFonts w:cs="Arial"/>
              </w:rPr>
              <w:t xml:space="preserve"> or the previously stated email.</w:t>
            </w:r>
          </w:p>
          <w:p w14:paraId="0F1C1ACA" w14:textId="6DBF4533" w:rsidR="00F93CA7" w:rsidRDefault="00F93CA7" w:rsidP="00F93CA7">
            <w:pPr>
              <w:pStyle w:val="BodyText"/>
              <w:rPr>
                <w:rFonts w:cs="Arial"/>
              </w:rPr>
            </w:pPr>
          </w:p>
          <w:p w14:paraId="54969FCA" w14:textId="77777777" w:rsidR="00F93CA7" w:rsidRDefault="00F93CA7" w:rsidP="00F93CA7">
            <w:pPr>
              <w:pStyle w:val="BodyText"/>
              <w:ind w:left="2820" w:hanging="2820"/>
            </w:pPr>
            <w:r>
              <w:t xml:space="preserve">Send all Official Transcripts </w:t>
            </w:r>
            <w:proofErr w:type="gramStart"/>
            <w:r>
              <w:t>to:</w:t>
            </w:r>
            <w:proofErr w:type="gramEnd"/>
            <w:r>
              <w:t xml:space="preserve"> 1 Maguire Way, </w:t>
            </w:r>
          </w:p>
          <w:p w14:paraId="5DCEA625" w14:textId="545C9C4E" w:rsidR="00F93CA7" w:rsidRDefault="00F93CA7" w:rsidP="00F93CA7">
            <w:pPr>
              <w:pStyle w:val="BodyText"/>
              <w:ind w:left="2820"/>
            </w:pPr>
            <w:r>
              <w:t>Newburgh, NY 12550</w:t>
            </w:r>
            <w:r w:rsidR="00F54861">
              <w:t xml:space="preserve">                          or         Grant.Drumgold.1@us.af.mil</w:t>
            </w:r>
          </w:p>
          <w:p w14:paraId="690DAB0A" w14:textId="1154500F" w:rsidR="00F93CA7" w:rsidRPr="00F93CA7" w:rsidRDefault="00F93CA7" w:rsidP="00F93CA7">
            <w:pPr>
              <w:pStyle w:val="BodyText"/>
              <w:ind w:left="2820"/>
            </w:pPr>
            <w:r>
              <w:t xml:space="preserve">ATTN: </w:t>
            </w:r>
            <w:r w:rsidR="00087182" w:rsidRPr="00087182">
              <w:t>MSgt Grant Drumgold</w:t>
            </w:r>
            <w:r w:rsidR="00F54861">
              <w:t xml:space="preserve">   </w:t>
            </w:r>
          </w:p>
          <w:p w14:paraId="7694C471" w14:textId="3CD97F65" w:rsidR="0034036D" w:rsidRPr="00F3194A" w:rsidRDefault="0034036D" w:rsidP="0034036D">
            <w:pPr>
              <w:pStyle w:val="BodyText"/>
              <w:rPr>
                <w:rFonts w:cs="Arial"/>
              </w:rPr>
            </w:pPr>
          </w:p>
        </w:tc>
      </w:tr>
      <w:tr w:rsidR="0088025B" w:rsidRPr="007D4769" w14:paraId="4CFA3458" w14:textId="77777777" w:rsidTr="002D1F80">
        <w:trPr>
          <w:trHeight w:val="972"/>
        </w:trPr>
        <w:tc>
          <w:tcPr>
            <w:tcW w:w="11209" w:type="dxa"/>
            <w:tcBorders>
              <w:top w:val="single" w:sz="18" w:space="0" w:color="auto"/>
              <w:left w:val="single" w:sz="18" w:space="0" w:color="auto"/>
              <w:bottom w:val="single" w:sz="18" w:space="0" w:color="auto"/>
              <w:right w:val="single" w:sz="18" w:space="0" w:color="auto"/>
            </w:tcBorders>
          </w:tcPr>
          <w:p w14:paraId="11C2DAFE" w14:textId="77777777" w:rsidR="00D71617" w:rsidRDefault="00D71617" w:rsidP="0034036D">
            <w:pPr>
              <w:jc w:val="both"/>
              <w:rPr>
                <w:rFonts w:ascii="Arial" w:hAnsi="Arial" w:cs="Arial"/>
                <w:b/>
                <w:snapToGrid w:val="0"/>
                <w:color w:val="000000"/>
              </w:rPr>
            </w:pPr>
            <w:r w:rsidRPr="00D71617">
              <w:rPr>
                <w:rFonts w:ascii="Arial" w:hAnsi="Arial" w:cs="Arial"/>
                <w:b/>
                <w:snapToGrid w:val="0"/>
                <w:color w:val="000000"/>
              </w:rPr>
              <w:t xml:space="preserve">DISTRIBUTION: </w:t>
            </w:r>
          </w:p>
          <w:p w14:paraId="79D66364" w14:textId="1A728714" w:rsidR="00D71617" w:rsidRPr="00D71617" w:rsidRDefault="00D71617" w:rsidP="0034036D">
            <w:pPr>
              <w:jc w:val="both"/>
              <w:rPr>
                <w:rFonts w:ascii="Arial" w:hAnsi="Arial" w:cs="Arial"/>
                <w:bCs/>
                <w:snapToGrid w:val="0"/>
                <w:color w:val="000000"/>
              </w:rPr>
            </w:pPr>
            <w:r>
              <w:rPr>
                <w:rFonts w:ascii="Arial" w:hAnsi="Arial" w:cs="Arial"/>
                <w:b/>
                <w:snapToGrid w:val="0"/>
                <w:color w:val="000000"/>
              </w:rPr>
              <w:tab/>
            </w:r>
            <w:r w:rsidRPr="00D71617">
              <w:rPr>
                <w:rFonts w:ascii="Arial" w:hAnsi="Arial" w:cs="Arial"/>
                <w:bCs/>
                <w:snapToGrid w:val="0"/>
                <w:color w:val="000000"/>
              </w:rPr>
              <w:t xml:space="preserve">1 – JF-HQ NYANG/DMNA </w:t>
            </w:r>
          </w:p>
          <w:p w14:paraId="5F1BEA59" w14:textId="354D307A" w:rsidR="00776986" w:rsidRPr="00776986" w:rsidRDefault="00D71617" w:rsidP="0034036D">
            <w:pPr>
              <w:jc w:val="both"/>
              <w:rPr>
                <w:rFonts w:ascii="Arial" w:hAnsi="Arial" w:cs="Arial"/>
                <w:bCs/>
                <w:snapToGrid w:val="0"/>
                <w:color w:val="000000"/>
              </w:rPr>
            </w:pPr>
            <w:r w:rsidRPr="00D71617">
              <w:rPr>
                <w:rFonts w:ascii="Arial" w:hAnsi="Arial" w:cs="Arial"/>
                <w:bCs/>
                <w:snapToGrid w:val="0"/>
                <w:color w:val="000000"/>
              </w:rPr>
              <w:tab/>
              <w:t>1 – Each Sq/Flt Commander</w:t>
            </w:r>
          </w:p>
        </w:tc>
      </w:tr>
    </w:tbl>
    <w:p w14:paraId="7694C487" w14:textId="77777777" w:rsidR="00AD3574" w:rsidRPr="007D4769" w:rsidRDefault="00AD3574" w:rsidP="00FA456B">
      <w:pPr>
        <w:rPr>
          <w:rFonts w:ascii="Arial" w:hAnsi="Arial" w:cs="Arial"/>
        </w:rPr>
      </w:pPr>
    </w:p>
    <w:sectPr w:rsidR="00AD3574" w:rsidRPr="007D4769" w:rsidSect="00D7194B">
      <w:pgSz w:w="12240" w:h="15840" w:code="1"/>
      <w:pgMar w:top="360" w:right="360" w:bottom="360" w:left="3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072CA" w14:textId="77777777" w:rsidR="00E41A20" w:rsidRDefault="00E41A20">
      <w:r>
        <w:separator/>
      </w:r>
    </w:p>
  </w:endnote>
  <w:endnote w:type="continuationSeparator" w:id="0">
    <w:p w14:paraId="70A4B36D" w14:textId="77777777" w:rsidR="00E41A20" w:rsidRDefault="00E41A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8FE80" w14:textId="77777777" w:rsidR="00E41A20" w:rsidRDefault="00E41A20">
      <w:r>
        <w:separator/>
      </w:r>
    </w:p>
  </w:footnote>
  <w:footnote w:type="continuationSeparator" w:id="0">
    <w:p w14:paraId="445F3073" w14:textId="77777777" w:rsidR="00E41A20" w:rsidRDefault="00E41A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0530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5755D5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70831C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47656BB"/>
    <w:multiLevelType w:val="hybridMultilevel"/>
    <w:tmpl w:val="34620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5105CD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378113D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37C36A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3C3927A6"/>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3C816142"/>
    <w:multiLevelType w:val="hybridMultilevel"/>
    <w:tmpl w:val="F01CE6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E1737B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5DD728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6D2286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E1545D5"/>
    <w:multiLevelType w:val="hybridMultilevel"/>
    <w:tmpl w:val="A2181E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F1B0EC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70A6C9D"/>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5BCD242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5C8B17A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63B3057A"/>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8" w15:restartNumberingAfterBreak="0">
    <w:nsid w:val="6EC4207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71993B7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7321061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742F6D4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793670CE"/>
    <w:multiLevelType w:val="hybridMultilevel"/>
    <w:tmpl w:val="B94C4CD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219093271">
    <w:abstractNumId w:val="0"/>
  </w:num>
  <w:num w:numId="2" w16cid:durableId="827789973">
    <w:abstractNumId w:val="6"/>
  </w:num>
  <w:num w:numId="3" w16cid:durableId="1865051312">
    <w:abstractNumId w:val="13"/>
  </w:num>
  <w:num w:numId="4" w16cid:durableId="2020814177">
    <w:abstractNumId w:val="11"/>
  </w:num>
  <w:num w:numId="5" w16cid:durableId="51008647">
    <w:abstractNumId w:val="9"/>
  </w:num>
  <w:num w:numId="6" w16cid:durableId="1769303314">
    <w:abstractNumId w:val="15"/>
  </w:num>
  <w:num w:numId="7" w16cid:durableId="648049766">
    <w:abstractNumId w:val="18"/>
  </w:num>
  <w:num w:numId="8" w16cid:durableId="114443349">
    <w:abstractNumId w:val="1"/>
  </w:num>
  <w:num w:numId="9" w16cid:durableId="1844666761">
    <w:abstractNumId w:val="16"/>
  </w:num>
  <w:num w:numId="10" w16cid:durableId="2059472252">
    <w:abstractNumId w:val="10"/>
  </w:num>
  <w:num w:numId="11" w16cid:durableId="694505748">
    <w:abstractNumId w:val="19"/>
  </w:num>
  <w:num w:numId="12" w16cid:durableId="613682534">
    <w:abstractNumId w:val="21"/>
  </w:num>
  <w:num w:numId="13" w16cid:durableId="1558710927">
    <w:abstractNumId w:val="17"/>
  </w:num>
  <w:num w:numId="14" w16cid:durableId="1660772568">
    <w:abstractNumId w:val="5"/>
  </w:num>
  <w:num w:numId="15" w16cid:durableId="1017390100">
    <w:abstractNumId w:val="20"/>
  </w:num>
  <w:num w:numId="16" w16cid:durableId="413943467">
    <w:abstractNumId w:val="4"/>
  </w:num>
  <w:num w:numId="17" w16cid:durableId="62919076">
    <w:abstractNumId w:val="7"/>
  </w:num>
  <w:num w:numId="18" w16cid:durableId="863514611">
    <w:abstractNumId w:val="14"/>
  </w:num>
  <w:num w:numId="19" w16cid:durableId="2014185032">
    <w:abstractNumId w:val="2"/>
  </w:num>
  <w:num w:numId="20" w16cid:durableId="1492793468">
    <w:abstractNumId w:val="22"/>
  </w:num>
  <w:num w:numId="21" w16cid:durableId="766273254">
    <w:abstractNumId w:val="3"/>
  </w:num>
  <w:num w:numId="22" w16cid:durableId="1762680192">
    <w:abstractNumId w:val="8"/>
  </w:num>
  <w:num w:numId="23" w16cid:durableId="234362719">
    <w:abstractNumId w:val="12"/>
  </w:num>
  <w:num w:numId="24" w16cid:durableId="1889104729">
    <w:abstractNumId w:val="22"/>
  </w:num>
  <w:num w:numId="25" w16cid:durableId="981352778">
    <w:abstractNumId w:val="11"/>
  </w:num>
  <w:num w:numId="26" w16cid:durableId="221522512">
    <w:abstractNumId w:val="3"/>
  </w:num>
  <w:num w:numId="27" w16cid:durableId="1775592981">
    <w:abstractNumId w:val="8"/>
  </w:num>
  <w:num w:numId="28" w16cid:durableId="99437986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D2C"/>
    <w:rsid w:val="00006114"/>
    <w:rsid w:val="00021587"/>
    <w:rsid w:val="000236BC"/>
    <w:rsid w:val="000262A0"/>
    <w:rsid w:val="00036F01"/>
    <w:rsid w:val="00042693"/>
    <w:rsid w:val="00043185"/>
    <w:rsid w:val="000476E1"/>
    <w:rsid w:val="00055B70"/>
    <w:rsid w:val="00056053"/>
    <w:rsid w:val="00060C73"/>
    <w:rsid w:val="00082A2F"/>
    <w:rsid w:val="000838BE"/>
    <w:rsid w:val="00087182"/>
    <w:rsid w:val="000A04FE"/>
    <w:rsid w:val="000A4EF4"/>
    <w:rsid w:val="000B0AAE"/>
    <w:rsid w:val="000B18D9"/>
    <w:rsid w:val="000B2504"/>
    <w:rsid w:val="000B5A5C"/>
    <w:rsid w:val="000E4735"/>
    <w:rsid w:val="000F38FB"/>
    <w:rsid w:val="00107F6F"/>
    <w:rsid w:val="001408D6"/>
    <w:rsid w:val="001460BF"/>
    <w:rsid w:val="001469B3"/>
    <w:rsid w:val="00160CFB"/>
    <w:rsid w:val="001671AF"/>
    <w:rsid w:val="00171DF6"/>
    <w:rsid w:val="001749C5"/>
    <w:rsid w:val="001812E2"/>
    <w:rsid w:val="00192FE9"/>
    <w:rsid w:val="001B40C9"/>
    <w:rsid w:val="001D0F88"/>
    <w:rsid w:val="001D5CC4"/>
    <w:rsid w:val="001F277E"/>
    <w:rsid w:val="00216BB3"/>
    <w:rsid w:val="00231F40"/>
    <w:rsid w:val="002410A2"/>
    <w:rsid w:val="00243F29"/>
    <w:rsid w:val="00247B2B"/>
    <w:rsid w:val="0025109B"/>
    <w:rsid w:val="002545F0"/>
    <w:rsid w:val="00261B00"/>
    <w:rsid w:val="002632E5"/>
    <w:rsid w:val="00272CF1"/>
    <w:rsid w:val="00297117"/>
    <w:rsid w:val="002A487D"/>
    <w:rsid w:val="002B26EE"/>
    <w:rsid w:val="002C0C02"/>
    <w:rsid w:val="002C6254"/>
    <w:rsid w:val="002D1F80"/>
    <w:rsid w:val="002D5CD7"/>
    <w:rsid w:val="002D5FED"/>
    <w:rsid w:val="002F2FD1"/>
    <w:rsid w:val="00301330"/>
    <w:rsid w:val="003052DD"/>
    <w:rsid w:val="00322707"/>
    <w:rsid w:val="0034036D"/>
    <w:rsid w:val="00343F3E"/>
    <w:rsid w:val="00346DDC"/>
    <w:rsid w:val="00354063"/>
    <w:rsid w:val="003543F4"/>
    <w:rsid w:val="00354452"/>
    <w:rsid w:val="00380C41"/>
    <w:rsid w:val="00382327"/>
    <w:rsid w:val="003828CB"/>
    <w:rsid w:val="003B3FA8"/>
    <w:rsid w:val="003B41B9"/>
    <w:rsid w:val="003C0F9A"/>
    <w:rsid w:val="003D402D"/>
    <w:rsid w:val="003D6B39"/>
    <w:rsid w:val="004030FA"/>
    <w:rsid w:val="00416C42"/>
    <w:rsid w:val="00432F8A"/>
    <w:rsid w:val="0044517C"/>
    <w:rsid w:val="0045230A"/>
    <w:rsid w:val="00453A38"/>
    <w:rsid w:val="00477E60"/>
    <w:rsid w:val="00485170"/>
    <w:rsid w:val="00494160"/>
    <w:rsid w:val="0049765C"/>
    <w:rsid w:val="004B2C64"/>
    <w:rsid w:val="004D1F0E"/>
    <w:rsid w:val="004D5164"/>
    <w:rsid w:val="004E204D"/>
    <w:rsid w:val="004E7817"/>
    <w:rsid w:val="0052127B"/>
    <w:rsid w:val="005213E6"/>
    <w:rsid w:val="0052499C"/>
    <w:rsid w:val="005421F6"/>
    <w:rsid w:val="00556CFC"/>
    <w:rsid w:val="00562F0B"/>
    <w:rsid w:val="00572E00"/>
    <w:rsid w:val="005749BC"/>
    <w:rsid w:val="0058797B"/>
    <w:rsid w:val="005A01A0"/>
    <w:rsid w:val="005B6FB7"/>
    <w:rsid w:val="005C4E63"/>
    <w:rsid w:val="005C7C08"/>
    <w:rsid w:val="005D4E6B"/>
    <w:rsid w:val="005E683E"/>
    <w:rsid w:val="005F35A4"/>
    <w:rsid w:val="00610309"/>
    <w:rsid w:val="00615BDE"/>
    <w:rsid w:val="00631E90"/>
    <w:rsid w:val="006505DF"/>
    <w:rsid w:val="00653ADA"/>
    <w:rsid w:val="00663963"/>
    <w:rsid w:val="006850ED"/>
    <w:rsid w:val="00693059"/>
    <w:rsid w:val="006A0B1A"/>
    <w:rsid w:val="006A59DF"/>
    <w:rsid w:val="006C2ED4"/>
    <w:rsid w:val="006D638F"/>
    <w:rsid w:val="006D68A2"/>
    <w:rsid w:val="006E18B7"/>
    <w:rsid w:val="0070287F"/>
    <w:rsid w:val="00703308"/>
    <w:rsid w:val="0073728A"/>
    <w:rsid w:val="00750851"/>
    <w:rsid w:val="0075787B"/>
    <w:rsid w:val="007643D7"/>
    <w:rsid w:val="00765977"/>
    <w:rsid w:val="0077076E"/>
    <w:rsid w:val="00770986"/>
    <w:rsid w:val="00772AA4"/>
    <w:rsid w:val="00776986"/>
    <w:rsid w:val="00783DB9"/>
    <w:rsid w:val="00785C00"/>
    <w:rsid w:val="007A27A6"/>
    <w:rsid w:val="007A3FB4"/>
    <w:rsid w:val="007A434C"/>
    <w:rsid w:val="007C1598"/>
    <w:rsid w:val="007D4769"/>
    <w:rsid w:val="008210B2"/>
    <w:rsid w:val="00827EFD"/>
    <w:rsid w:val="008370A5"/>
    <w:rsid w:val="00840B94"/>
    <w:rsid w:val="0084502D"/>
    <w:rsid w:val="0086576D"/>
    <w:rsid w:val="008704A1"/>
    <w:rsid w:val="008746A2"/>
    <w:rsid w:val="0088025B"/>
    <w:rsid w:val="008A5C31"/>
    <w:rsid w:val="008B3DFC"/>
    <w:rsid w:val="008B7083"/>
    <w:rsid w:val="008C2C69"/>
    <w:rsid w:val="008D4541"/>
    <w:rsid w:val="0090037A"/>
    <w:rsid w:val="0090178D"/>
    <w:rsid w:val="009100A2"/>
    <w:rsid w:val="00913C18"/>
    <w:rsid w:val="009329E2"/>
    <w:rsid w:val="00940CE9"/>
    <w:rsid w:val="00942EBF"/>
    <w:rsid w:val="00956BC2"/>
    <w:rsid w:val="009A2E72"/>
    <w:rsid w:val="009B3EE2"/>
    <w:rsid w:val="009C47CF"/>
    <w:rsid w:val="009C4BFA"/>
    <w:rsid w:val="009D466E"/>
    <w:rsid w:val="009D70EB"/>
    <w:rsid w:val="009E436F"/>
    <w:rsid w:val="009E4B87"/>
    <w:rsid w:val="009E62D5"/>
    <w:rsid w:val="009F6064"/>
    <w:rsid w:val="00A00EC2"/>
    <w:rsid w:val="00A119E0"/>
    <w:rsid w:val="00A2052A"/>
    <w:rsid w:val="00A2376B"/>
    <w:rsid w:val="00A26014"/>
    <w:rsid w:val="00A36FDC"/>
    <w:rsid w:val="00A41C29"/>
    <w:rsid w:val="00A54DB5"/>
    <w:rsid w:val="00A55DF0"/>
    <w:rsid w:val="00A729F6"/>
    <w:rsid w:val="00A76EAB"/>
    <w:rsid w:val="00A81E03"/>
    <w:rsid w:val="00AB579F"/>
    <w:rsid w:val="00AC08C1"/>
    <w:rsid w:val="00AD3574"/>
    <w:rsid w:val="00AE0ACD"/>
    <w:rsid w:val="00AE30F5"/>
    <w:rsid w:val="00AE4596"/>
    <w:rsid w:val="00AF2AF0"/>
    <w:rsid w:val="00B25543"/>
    <w:rsid w:val="00B263C2"/>
    <w:rsid w:val="00B37E4D"/>
    <w:rsid w:val="00B51A29"/>
    <w:rsid w:val="00B60056"/>
    <w:rsid w:val="00B62DB4"/>
    <w:rsid w:val="00B6727F"/>
    <w:rsid w:val="00B80D2C"/>
    <w:rsid w:val="00B869CC"/>
    <w:rsid w:val="00B877F1"/>
    <w:rsid w:val="00BA0FC9"/>
    <w:rsid w:val="00BA6F0D"/>
    <w:rsid w:val="00BC3F09"/>
    <w:rsid w:val="00BC57A0"/>
    <w:rsid w:val="00BE0EA3"/>
    <w:rsid w:val="00BF0F6E"/>
    <w:rsid w:val="00C032B0"/>
    <w:rsid w:val="00C0566C"/>
    <w:rsid w:val="00C07B28"/>
    <w:rsid w:val="00C16807"/>
    <w:rsid w:val="00C16BEB"/>
    <w:rsid w:val="00C23DC9"/>
    <w:rsid w:val="00C37D1B"/>
    <w:rsid w:val="00C4044C"/>
    <w:rsid w:val="00C432B4"/>
    <w:rsid w:val="00C50554"/>
    <w:rsid w:val="00C7136B"/>
    <w:rsid w:val="00C74173"/>
    <w:rsid w:val="00C83A45"/>
    <w:rsid w:val="00C94E6F"/>
    <w:rsid w:val="00CA45B9"/>
    <w:rsid w:val="00CB0AF1"/>
    <w:rsid w:val="00CC33C6"/>
    <w:rsid w:val="00CD6792"/>
    <w:rsid w:val="00CE7528"/>
    <w:rsid w:val="00D00CF8"/>
    <w:rsid w:val="00D15760"/>
    <w:rsid w:val="00D36DE4"/>
    <w:rsid w:val="00D404DB"/>
    <w:rsid w:val="00D45D9E"/>
    <w:rsid w:val="00D551C0"/>
    <w:rsid w:val="00D66B43"/>
    <w:rsid w:val="00D71617"/>
    <w:rsid w:val="00D7194B"/>
    <w:rsid w:val="00D72BD5"/>
    <w:rsid w:val="00D80E6B"/>
    <w:rsid w:val="00DA0330"/>
    <w:rsid w:val="00DD2F92"/>
    <w:rsid w:val="00DE4EFA"/>
    <w:rsid w:val="00DE74C2"/>
    <w:rsid w:val="00E01D3E"/>
    <w:rsid w:val="00E043A3"/>
    <w:rsid w:val="00E04F41"/>
    <w:rsid w:val="00E05BC1"/>
    <w:rsid w:val="00E05F14"/>
    <w:rsid w:val="00E06D37"/>
    <w:rsid w:val="00E13294"/>
    <w:rsid w:val="00E14CF1"/>
    <w:rsid w:val="00E22978"/>
    <w:rsid w:val="00E23F68"/>
    <w:rsid w:val="00E30B21"/>
    <w:rsid w:val="00E32EB3"/>
    <w:rsid w:val="00E41A20"/>
    <w:rsid w:val="00E616B4"/>
    <w:rsid w:val="00E63FB6"/>
    <w:rsid w:val="00E66657"/>
    <w:rsid w:val="00E8158F"/>
    <w:rsid w:val="00E862D3"/>
    <w:rsid w:val="00EA2986"/>
    <w:rsid w:val="00EA6669"/>
    <w:rsid w:val="00EB0F40"/>
    <w:rsid w:val="00EC632A"/>
    <w:rsid w:val="00EF139B"/>
    <w:rsid w:val="00EF7C6D"/>
    <w:rsid w:val="00F13150"/>
    <w:rsid w:val="00F27A55"/>
    <w:rsid w:val="00F3194A"/>
    <w:rsid w:val="00F454EC"/>
    <w:rsid w:val="00F52AA9"/>
    <w:rsid w:val="00F54861"/>
    <w:rsid w:val="00F61A30"/>
    <w:rsid w:val="00F67E3B"/>
    <w:rsid w:val="00F74BAB"/>
    <w:rsid w:val="00F825EC"/>
    <w:rsid w:val="00F85A57"/>
    <w:rsid w:val="00F90248"/>
    <w:rsid w:val="00F91313"/>
    <w:rsid w:val="00F93CA7"/>
    <w:rsid w:val="00F978C9"/>
    <w:rsid w:val="00F97F3D"/>
    <w:rsid w:val="00FA3B7F"/>
    <w:rsid w:val="00FA456B"/>
    <w:rsid w:val="00FC2A7D"/>
    <w:rsid w:val="00FD5629"/>
    <w:rsid w:val="00FE4163"/>
    <w:rsid w:val="00FE7720"/>
    <w:rsid w:val="00FF0FFB"/>
    <w:rsid w:val="00FF29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94C419"/>
  <w15:docId w15:val="{84ECD971-8AE5-4FF7-A5EC-68AB137D1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7194B"/>
    <w:rPr>
      <w:sz w:val="24"/>
    </w:rPr>
  </w:style>
  <w:style w:type="paragraph" w:styleId="Heading1">
    <w:name w:val="heading 1"/>
    <w:basedOn w:val="Normal"/>
    <w:next w:val="Normal"/>
    <w:qFormat/>
    <w:rsid w:val="00D7194B"/>
    <w:pPr>
      <w:keepNext/>
      <w:jc w:val="center"/>
      <w:outlineLvl w:val="0"/>
    </w:pPr>
    <w:rPr>
      <w:rFonts w:ascii="Arial" w:hAnsi="Arial"/>
      <w:b/>
    </w:rPr>
  </w:style>
  <w:style w:type="paragraph" w:styleId="Heading2">
    <w:name w:val="heading 2"/>
    <w:basedOn w:val="Normal"/>
    <w:next w:val="Normal"/>
    <w:qFormat/>
    <w:rsid w:val="00D7194B"/>
    <w:pPr>
      <w:keepNext/>
      <w:jc w:val="center"/>
      <w:outlineLvl w:val="1"/>
    </w:pPr>
    <w:rPr>
      <w:rFonts w:ascii="Arial" w:hAnsi="Arial"/>
      <w:b/>
      <w:snapToGrid w:val="0"/>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7194B"/>
    <w:rPr>
      <w:rFonts w:ascii="Arial" w:hAnsi="Arial"/>
      <w:sz w:val="20"/>
    </w:rPr>
  </w:style>
  <w:style w:type="paragraph" w:styleId="BodyText2">
    <w:name w:val="Body Text 2"/>
    <w:basedOn w:val="Normal"/>
    <w:link w:val="BodyText2Char"/>
    <w:rsid w:val="00D7194B"/>
    <w:pPr>
      <w:jc w:val="both"/>
    </w:pPr>
    <w:rPr>
      <w:rFonts w:ascii="Arial" w:hAnsi="Arial"/>
      <w:sz w:val="20"/>
    </w:rPr>
  </w:style>
  <w:style w:type="paragraph" w:styleId="BodyTextIndent">
    <w:name w:val="Body Text Indent"/>
    <w:basedOn w:val="Normal"/>
    <w:link w:val="BodyTextIndentChar"/>
    <w:rsid w:val="00D7194B"/>
    <w:pPr>
      <w:ind w:left="360"/>
    </w:pPr>
    <w:rPr>
      <w:rFonts w:ascii="Arial" w:hAnsi="Arial"/>
      <w:sz w:val="20"/>
    </w:rPr>
  </w:style>
  <w:style w:type="paragraph" w:styleId="Header">
    <w:name w:val="header"/>
    <w:basedOn w:val="Normal"/>
    <w:rsid w:val="005C7C08"/>
    <w:pPr>
      <w:tabs>
        <w:tab w:val="center" w:pos="4320"/>
        <w:tab w:val="right" w:pos="8640"/>
      </w:tabs>
    </w:pPr>
  </w:style>
  <w:style w:type="paragraph" w:styleId="Footer">
    <w:name w:val="footer"/>
    <w:basedOn w:val="Normal"/>
    <w:rsid w:val="005C7C08"/>
    <w:pPr>
      <w:tabs>
        <w:tab w:val="center" w:pos="4320"/>
        <w:tab w:val="right" w:pos="8640"/>
      </w:tabs>
    </w:pPr>
  </w:style>
  <w:style w:type="paragraph" w:styleId="BalloonText">
    <w:name w:val="Balloon Text"/>
    <w:basedOn w:val="Normal"/>
    <w:link w:val="BalloonTextChar"/>
    <w:rsid w:val="009329E2"/>
    <w:rPr>
      <w:rFonts w:ascii="Tahoma" w:hAnsi="Tahoma" w:cs="Tahoma"/>
      <w:sz w:val="16"/>
      <w:szCs w:val="16"/>
    </w:rPr>
  </w:style>
  <w:style w:type="character" w:customStyle="1" w:styleId="BalloonTextChar">
    <w:name w:val="Balloon Text Char"/>
    <w:basedOn w:val="DefaultParagraphFont"/>
    <w:link w:val="BalloonText"/>
    <w:rsid w:val="009329E2"/>
    <w:rPr>
      <w:rFonts w:ascii="Tahoma" w:hAnsi="Tahoma" w:cs="Tahoma"/>
      <w:sz w:val="16"/>
      <w:szCs w:val="16"/>
    </w:rPr>
  </w:style>
  <w:style w:type="character" w:customStyle="1" w:styleId="BodyTextChar">
    <w:name w:val="Body Text Char"/>
    <w:basedOn w:val="DefaultParagraphFont"/>
    <w:link w:val="BodyText"/>
    <w:rsid w:val="00F67E3B"/>
    <w:rPr>
      <w:rFonts w:ascii="Arial" w:hAnsi="Arial"/>
    </w:rPr>
  </w:style>
  <w:style w:type="character" w:customStyle="1" w:styleId="BodyTextIndentChar">
    <w:name w:val="Body Text Indent Char"/>
    <w:basedOn w:val="DefaultParagraphFont"/>
    <w:link w:val="BodyTextIndent"/>
    <w:rsid w:val="00F67E3B"/>
    <w:rPr>
      <w:rFonts w:ascii="Arial" w:hAnsi="Arial"/>
    </w:rPr>
  </w:style>
  <w:style w:type="character" w:customStyle="1" w:styleId="BodyText2Char">
    <w:name w:val="Body Text 2 Char"/>
    <w:basedOn w:val="DefaultParagraphFont"/>
    <w:link w:val="BodyText2"/>
    <w:rsid w:val="00F67E3B"/>
    <w:rPr>
      <w:rFonts w:ascii="Arial" w:hAnsi="Arial"/>
    </w:rPr>
  </w:style>
  <w:style w:type="character" w:styleId="Hyperlink">
    <w:name w:val="Hyperlink"/>
    <w:basedOn w:val="DefaultParagraphFont"/>
    <w:unhideWhenUsed/>
    <w:rsid w:val="00F93CA7"/>
    <w:rPr>
      <w:color w:val="0000FF" w:themeColor="hyperlink"/>
      <w:u w:val="single"/>
    </w:rPr>
  </w:style>
  <w:style w:type="character" w:styleId="UnresolvedMention">
    <w:name w:val="Unresolved Mention"/>
    <w:basedOn w:val="DefaultParagraphFont"/>
    <w:uiPriority w:val="99"/>
    <w:semiHidden/>
    <w:unhideWhenUsed/>
    <w:rsid w:val="00F93C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311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89E9B170A42B4F9420D638F98EEAC2" ma:contentTypeVersion="10" ma:contentTypeDescription="Create a new document." ma:contentTypeScope="" ma:versionID="6a96f6b769f58dd7563998eb3e9d2176">
  <xsd:schema xmlns:xsd="http://www.w3.org/2001/XMLSchema" xmlns:xs="http://www.w3.org/2001/XMLSchema" xmlns:p="http://schemas.microsoft.com/office/2006/metadata/properties" xmlns:ns1="http://schemas.microsoft.com/sharepoint/v3" xmlns:ns3="061b6f43-3396-48d3-9766-31d53eb68fc1" targetNamespace="http://schemas.microsoft.com/office/2006/metadata/properties" ma:root="true" ma:fieldsID="2ddd985c331cf4070056650ce95b5b0a" ns1:_="" ns3:_="">
    <xsd:import namespace="http://schemas.microsoft.com/sharepoint/v3"/>
    <xsd:import namespace="061b6f43-3396-48d3-9766-31d53eb68fc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1b6f43-3396-48d3-9766-31d53eb68f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F18A8A-D78D-46C6-92A7-8F9FE72A5B49}">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5CE6B3CC-7C8E-4664-9DEE-0C08D97DB395}">
  <ds:schemaRefs>
    <ds:schemaRef ds:uri="http://schemas.microsoft.com/sharepoint/v3/contenttype/forms"/>
  </ds:schemaRefs>
</ds:datastoreItem>
</file>

<file path=customXml/itemProps3.xml><?xml version="1.0" encoding="utf-8"?>
<ds:datastoreItem xmlns:ds="http://schemas.openxmlformats.org/officeDocument/2006/customXml" ds:itemID="{1062097F-4366-4963-B356-2B86F69B8B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61b6f43-3396-48d3-9766-31d53eb68f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bd84cd2-a803-4625-aaf7-424aaac7782e}" enabled="1" method="Standard" siteId="{8331b18d-2d87-48ef-a35f-ac8818ebf9b4}"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1029</Words>
  <Characters>5868</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NEWLY COMMISSIONED OFFICER VACANCY ANNOUNCEMENT</vt:lpstr>
    </vt:vector>
  </TitlesOfParts>
  <Company>NYANG</Company>
  <LinksUpToDate>false</LinksUpToDate>
  <CharactersWithSpaces>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NEWLY COMMISSIONED OFFICER VACANCY ANNOUNCEMENT</dc:title>
  <dc:creator>timothy.crowder</dc:creator>
  <cp:lastModifiedBy>DRUMGOLD, GRANT W MSgt USAF ANG 105 AW/DPMR/Recruiting</cp:lastModifiedBy>
  <cp:revision>2</cp:revision>
  <cp:lastPrinted>2026-08-02T15:13:00Z</cp:lastPrinted>
  <dcterms:created xsi:type="dcterms:W3CDTF">2026-09-29T14:21:00Z</dcterms:created>
  <dcterms:modified xsi:type="dcterms:W3CDTF">2026-09-29T14:21:00Z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0x0101006989E9B170A42B4F9420D638F98EEAC2</vt:lpwstr>
  </property>
</Properties>
</file>